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ED472" w14:textId="5A9AA910" w:rsidR="00D26FB3" w:rsidRPr="000075DA" w:rsidRDefault="00D74172">
      <w:pPr>
        <w:jc w:val="center"/>
        <w:rPr>
          <w:lang w:val="lv-LV"/>
        </w:rPr>
      </w:pPr>
      <w:r>
        <w:rPr>
          <w:noProof/>
          <w:lang w:val="lv-LV"/>
        </w:rPr>
        <w:drawing>
          <wp:inline distT="0" distB="0" distL="0" distR="0" wp14:anchorId="15F8D04A" wp14:editId="3CE2DA53">
            <wp:extent cx="552450" cy="714375"/>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14375"/>
                    </a:xfrm>
                    <a:prstGeom prst="rect">
                      <a:avLst/>
                    </a:prstGeom>
                    <a:noFill/>
                    <a:ln>
                      <a:noFill/>
                    </a:ln>
                  </pic:spPr>
                </pic:pic>
              </a:graphicData>
            </a:graphic>
          </wp:inline>
        </w:drawing>
      </w:r>
    </w:p>
    <w:p w14:paraId="231911C0" w14:textId="77777777" w:rsidR="00D26FB3" w:rsidRPr="000075DA" w:rsidRDefault="00D26FB3">
      <w:pPr>
        <w:jc w:val="center"/>
        <w:rPr>
          <w:sz w:val="6"/>
          <w:szCs w:val="6"/>
          <w:lang w:val="lv-LV"/>
        </w:rPr>
      </w:pPr>
    </w:p>
    <w:p w14:paraId="13CAC1A7" w14:textId="77777777" w:rsidR="00FD5B43" w:rsidRPr="000075DA" w:rsidRDefault="00351AAF" w:rsidP="00112951">
      <w:pPr>
        <w:spacing w:after="100"/>
        <w:jc w:val="center"/>
        <w:rPr>
          <w:caps/>
          <w:sz w:val="36"/>
          <w:szCs w:val="36"/>
          <w:lang w:val="lv-LV"/>
        </w:rPr>
      </w:pPr>
      <w:r w:rsidRPr="000075DA">
        <w:rPr>
          <w:caps/>
          <w:sz w:val="36"/>
          <w:szCs w:val="36"/>
          <w:lang w:val="lv-LV"/>
        </w:rPr>
        <w:fldChar w:fldCharType="begin"/>
      </w:r>
      <w:r w:rsidRPr="000075DA">
        <w:rPr>
          <w:caps/>
          <w:sz w:val="36"/>
          <w:szCs w:val="36"/>
          <w:lang w:val="lv-LV"/>
        </w:rPr>
        <w:instrText xml:space="preserve"> DOCPROPERTY  STRV_NOSAUKUMS  \* MERGEFORMAT </w:instrText>
      </w:r>
      <w:r w:rsidRPr="000075DA">
        <w:rPr>
          <w:caps/>
          <w:sz w:val="36"/>
          <w:szCs w:val="36"/>
          <w:lang w:val="lv-LV"/>
        </w:rPr>
        <w:fldChar w:fldCharType="separate"/>
      </w:r>
      <w:r w:rsidRPr="000075DA">
        <w:rPr>
          <w:caps/>
          <w:sz w:val="36"/>
          <w:szCs w:val="36"/>
          <w:lang w:val="lv-LV"/>
        </w:rPr>
        <w:t>Rīgas bērnu un jauniešu centrs "Praktiskās estētikas skola"</w:t>
      </w:r>
      <w:r w:rsidRPr="000075DA">
        <w:rPr>
          <w:caps/>
          <w:sz w:val="36"/>
          <w:szCs w:val="36"/>
          <w:lang w:val="lv-LV"/>
        </w:rPr>
        <w:fldChar w:fldCharType="end"/>
      </w:r>
    </w:p>
    <w:p w14:paraId="6473E168" w14:textId="77777777" w:rsidR="00D26FB3" w:rsidRPr="000075DA" w:rsidRDefault="00351AAF" w:rsidP="00702070">
      <w:pPr>
        <w:tabs>
          <w:tab w:val="left" w:pos="3960"/>
        </w:tabs>
        <w:jc w:val="center"/>
        <w:rPr>
          <w:sz w:val="22"/>
          <w:szCs w:val="22"/>
          <w:lang w:val="lv-LV"/>
        </w:rPr>
      </w:pPr>
      <w:r w:rsidRPr="000075DA">
        <w:rPr>
          <w:sz w:val="22"/>
          <w:szCs w:val="22"/>
          <w:lang w:val="lv-LV"/>
        </w:rPr>
        <w:t>Andreja Saharova iela 35, Rīga, LV-1082, tālrunis 67333553, 67333073, e</w:t>
      </w:r>
      <w:r w:rsidRPr="000075DA">
        <w:rPr>
          <w:sz w:val="22"/>
          <w:szCs w:val="22"/>
          <w:lang w:val="lv-LV"/>
        </w:rPr>
        <w:noBreakHyphen/>
        <w:t>pasts: estets@riga.lv</w:t>
      </w:r>
    </w:p>
    <w:p w14:paraId="4C9B4665" w14:textId="77777777" w:rsidR="00AB31DF" w:rsidRPr="000075DA" w:rsidRDefault="00AB31DF" w:rsidP="00702070">
      <w:pPr>
        <w:tabs>
          <w:tab w:val="left" w:pos="3960"/>
        </w:tabs>
        <w:jc w:val="center"/>
        <w:rPr>
          <w:sz w:val="26"/>
          <w:szCs w:val="26"/>
          <w:lang w:val="lv-LV"/>
        </w:rPr>
      </w:pPr>
    </w:p>
    <w:p w14:paraId="7BE874F1" w14:textId="77777777" w:rsidR="006A10A6" w:rsidRDefault="00351AAF" w:rsidP="00C26877">
      <w:pPr>
        <w:tabs>
          <w:tab w:val="left" w:pos="1440"/>
          <w:tab w:val="center" w:pos="4629"/>
        </w:tabs>
        <w:jc w:val="center"/>
        <w:rPr>
          <w:caps/>
          <w:sz w:val="34"/>
          <w:szCs w:val="34"/>
          <w:lang w:val="lv-LV"/>
        </w:rPr>
      </w:pPr>
      <w:r>
        <w:rPr>
          <w:caps/>
          <w:sz w:val="34"/>
          <w:szCs w:val="34"/>
          <w:lang w:val="lv-LV"/>
        </w:rPr>
        <w:t>IEKŠĒJIE NOTEIKUMI</w:t>
      </w:r>
    </w:p>
    <w:p w14:paraId="1FDB431B" w14:textId="77777777" w:rsidR="00C26877" w:rsidRPr="002E316A" w:rsidRDefault="00C26877" w:rsidP="00C26877">
      <w:pPr>
        <w:jc w:val="center"/>
        <w:rPr>
          <w:sz w:val="16"/>
          <w:szCs w:val="16"/>
          <w:lang w:val="lv-LV"/>
        </w:rPr>
      </w:pPr>
    </w:p>
    <w:p w14:paraId="39AA1888" w14:textId="77777777" w:rsidR="00C26877" w:rsidRPr="000075DA" w:rsidRDefault="00351AAF" w:rsidP="00C26877">
      <w:pPr>
        <w:tabs>
          <w:tab w:val="left" w:pos="1440"/>
          <w:tab w:val="center" w:pos="4629"/>
        </w:tabs>
        <w:jc w:val="center"/>
        <w:rPr>
          <w:sz w:val="26"/>
          <w:szCs w:val="26"/>
          <w:lang w:val="lv-LV"/>
        </w:rPr>
      </w:pPr>
      <w:r w:rsidRPr="000075DA">
        <w:rPr>
          <w:sz w:val="26"/>
          <w:szCs w:val="26"/>
          <w:lang w:val="lv-LV"/>
        </w:rPr>
        <w:t>Rīgā</w:t>
      </w:r>
    </w:p>
    <w:p w14:paraId="4D7BFC50" w14:textId="77777777" w:rsidR="00C26877" w:rsidRPr="000075DA" w:rsidRDefault="00C26877" w:rsidP="00C26877">
      <w:pPr>
        <w:tabs>
          <w:tab w:val="left" w:pos="1440"/>
          <w:tab w:val="center" w:pos="4629"/>
        </w:tabs>
        <w:rPr>
          <w:sz w:val="26"/>
          <w:szCs w:val="26"/>
          <w:lang w:val="lv-LV"/>
        </w:rPr>
      </w:pPr>
    </w:p>
    <w:tbl>
      <w:tblPr>
        <w:tblW w:w="9747" w:type="dxa"/>
        <w:tblLayout w:type="fixed"/>
        <w:tblLook w:val="0000" w:firstRow="0" w:lastRow="0" w:firstColumn="0" w:lastColumn="0" w:noHBand="0" w:noVBand="0"/>
      </w:tblPr>
      <w:tblGrid>
        <w:gridCol w:w="2660"/>
        <w:gridCol w:w="3402"/>
        <w:gridCol w:w="3685"/>
      </w:tblGrid>
      <w:tr w:rsidR="00AB65EF" w14:paraId="52CA09C7" w14:textId="77777777" w:rsidTr="00D35D12">
        <w:tc>
          <w:tcPr>
            <w:tcW w:w="2660" w:type="dxa"/>
          </w:tcPr>
          <w:p w14:paraId="288B59E9" w14:textId="77777777" w:rsidR="00C26877" w:rsidRPr="000075DA" w:rsidRDefault="00351AAF" w:rsidP="00D35D12">
            <w:pPr>
              <w:tabs>
                <w:tab w:val="left" w:pos="360"/>
                <w:tab w:val="left" w:pos="3960"/>
              </w:tabs>
              <w:rPr>
                <w:sz w:val="26"/>
                <w:szCs w:val="26"/>
                <w:lang w:val="lv-LV"/>
              </w:rPr>
            </w:pPr>
            <w:r w:rsidRPr="000075DA">
              <w:rPr>
                <w:sz w:val="26"/>
                <w:szCs w:val="26"/>
                <w:lang w:val="lv-LV"/>
              </w:rPr>
              <w:fldChar w:fldCharType="begin"/>
            </w:r>
            <w:r w:rsidRPr="000075DA">
              <w:rPr>
                <w:sz w:val="26"/>
                <w:szCs w:val="26"/>
                <w:lang w:val="lv-LV"/>
              </w:rPr>
              <w:instrText xml:space="preserve"> DOCPROPERTY  REG_DATUMS  \* MERGEFORMAT </w:instrText>
            </w:r>
            <w:r w:rsidRPr="000075DA">
              <w:rPr>
                <w:sz w:val="26"/>
                <w:szCs w:val="26"/>
                <w:lang w:val="lv-LV"/>
              </w:rPr>
              <w:fldChar w:fldCharType="separate"/>
            </w:r>
            <w:r w:rsidRPr="000075DA">
              <w:rPr>
                <w:sz w:val="26"/>
                <w:szCs w:val="26"/>
                <w:lang w:val="lv-LV"/>
              </w:rPr>
              <w:t>27.08.2026.</w:t>
            </w:r>
            <w:r w:rsidRPr="000075DA">
              <w:rPr>
                <w:sz w:val="26"/>
                <w:szCs w:val="26"/>
                <w:lang w:val="lv-LV"/>
              </w:rPr>
              <w:fldChar w:fldCharType="end"/>
            </w:r>
          </w:p>
        </w:tc>
        <w:tc>
          <w:tcPr>
            <w:tcW w:w="3402" w:type="dxa"/>
          </w:tcPr>
          <w:p w14:paraId="0505191D" w14:textId="77777777" w:rsidR="00C26877" w:rsidRPr="000075DA" w:rsidRDefault="00C26877" w:rsidP="00D35D12">
            <w:pPr>
              <w:tabs>
                <w:tab w:val="left" w:pos="360"/>
                <w:tab w:val="left" w:pos="3960"/>
              </w:tabs>
              <w:jc w:val="center"/>
              <w:rPr>
                <w:sz w:val="26"/>
                <w:szCs w:val="26"/>
                <w:lang w:val="lv-LV"/>
              </w:rPr>
            </w:pPr>
          </w:p>
        </w:tc>
        <w:tc>
          <w:tcPr>
            <w:tcW w:w="3685" w:type="dxa"/>
          </w:tcPr>
          <w:p w14:paraId="2FA11C5E" w14:textId="77777777" w:rsidR="00C26877" w:rsidRPr="000075DA" w:rsidRDefault="00351AAF" w:rsidP="00D35D12">
            <w:pPr>
              <w:tabs>
                <w:tab w:val="left" w:pos="360"/>
                <w:tab w:val="left" w:pos="3960"/>
              </w:tabs>
              <w:jc w:val="right"/>
              <w:rPr>
                <w:sz w:val="26"/>
                <w:szCs w:val="26"/>
                <w:lang w:val="lv-LV"/>
              </w:rPr>
            </w:pPr>
            <w:r w:rsidRPr="000075DA">
              <w:rPr>
                <w:sz w:val="26"/>
                <w:szCs w:val="26"/>
                <w:lang w:val="lv-LV"/>
              </w:rPr>
              <w:t xml:space="preserve">Nr. </w:t>
            </w:r>
            <w:r w:rsidRPr="000075DA">
              <w:rPr>
                <w:sz w:val="26"/>
                <w:szCs w:val="26"/>
                <w:lang w:val="lv-LV"/>
              </w:rPr>
              <w:fldChar w:fldCharType="begin"/>
            </w:r>
            <w:r w:rsidRPr="000075DA">
              <w:rPr>
                <w:sz w:val="26"/>
                <w:szCs w:val="26"/>
                <w:lang w:val="lv-LV"/>
              </w:rPr>
              <w:instrText xml:space="preserve"> DOCPROPERTY  REG_NUMURS  \* MERGEFORMAT </w:instrText>
            </w:r>
            <w:r w:rsidRPr="000075DA">
              <w:rPr>
                <w:sz w:val="26"/>
                <w:szCs w:val="26"/>
                <w:lang w:val="lv-LV"/>
              </w:rPr>
              <w:fldChar w:fldCharType="separate"/>
            </w:r>
            <w:r w:rsidRPr="000075DA">
              <w:rPr>
                <w:sz w:val="26"/>
                <w:szCs w:val="26"/>
                <w:lang w:val="lv-LV"/>
              </w:rPr>
              <w:t>BJCPES-26-5-nts</w:t>
            </w:r>
            <w:r w:rsidRPr="000075DA">
              <w:rPr>
                <w:sz w:val="26"/>
                <w:szCs w:val="26"/>
                <w:lang w:val="lv-LV"/>
              </w:rPr>
              <w:fldChar w:fldCharType="end"/>
            </w:r>
          </w:p>
        </w:tc>
      </w:tr>
    </w:tbl>
    <w:p w14:paraId="2BE60A02" w14:textId="77777777" w:rsidR="00C26877" w:rsidRPr="000075DA" w:rsidRDefault="00C26877" w:rsidP="00C26877">
      <w:pPr>
        <w:ind w:firstLine="720"/>
        <w:jc w:val="both"/>
        <w:rPr>
          <w:sz w:val="26"/>
          <w:szCs w:val="26"/>
          <w:lang w:val="lv-LV"/>
        </w:rPr>
      </w:pPr>
    </w:p>
    <w:p w14:paraId="331ACC17" w14:textId="77777777" w:rsidR="005C2482" w:rsidRPr="005C2482" w:rsidRDefault="00351AAF" w:rsidP="005C2482">
      <w:pPr>
        <w:spacing w:line="276" w:lineRule="auto"/>
        <w:jc w:val="center"/>
        <w:rPr>
          <w:rFonts w:eastAsia="Calibri"/>
          <w:b/>
          <w:sz w:val="26"/>
          <w:szCs w:val="26"/>
          <w:lang w:val="lv-LV"/>
        </w:rPr>
      </w:pPr>
      <w:r w:rsidRPr="005C2482">
        <w:rPr>
          <w:rFonts w:eastAsia="Calibri"/>
          <w:b/>
          <w:sz w:val="26"/>
          <w:szCs w:val="26"/>
          <w:lang w:val="lv-LV"/>
        </w:rPr>
        <w:t>Rīgas bērnu un jauniešu centra  ,,Praktiskās estētikas skola”</w:t>
      </w:r>
    </w:p>
    <w:p w14:paraId="26144E45" w14:textId="77777777" w:rsidR="005C2482" w:rsidRPr="005C2482" w:rsidRDefault="00351AAF" w:rsidP="005C2482">
      <w:pPr>
        <w:spacing w:line="276" w:lineRule="auto"/>
        <w:jc w:val="center"/>
        <w:rPr>
          <w:rFonts w:eastAsia="Calibri"/>
          <w:b/>
          <w:sz w:val="26"/>
          <w:szCs w:val="26"/>
          <w:lang w:val="lv-LV"/>
        </w:rPr>
      </w:pPr>
      <w:r w:rsidRPr="005C2482">
        <w:rPr>
          <w:rFonts w:eastAsia="Calibri"/>
          <w:b/>
          <w:sz w:val="26"/>
          <w:szCs w:val="26"/>
          <w:lang w:val="lv-LV"/>
        </w:rPr>
        <w:t>Mākslīgā intelekta lietošanas noteikumi</w:t>
      </w:r>
    </w:p>
    <w:p w14:paraId="740B8494" w14:textId="77777777" w:rsidR="005C2482" w:rsidRPr="005C2482" w:rsidRDefault="00351AAF" w:rsidP="005C2482">
      <w:pPr>
        <w:spacing w:line="276" w:lineRule="auto"/>
        <w:ind w:left="450" w:hanging="450"/>
        <w:jc w:val="right"/>
        <w:rPr>
          <w:rFonts w:eastAsia="Calibri"/>
          <w:i/>
          <w:sz w:val="26"/>
          <w:szCs w:val="26"/>
          <w:lang w:val="lv-LV"/>
        </w:rPr>
      </w:pPr>
      <w:r w:rsidRPr="005C2482">
        <w:rPr>
          <w:rFonts w:eastAsia="Calibri"/>
          <w:i/>
          <w:sz w:val="26"/>
          <w:szCs w:val="26"/>
          <w:lang w:val="lv-LV"/>
        </w:rPr>
        <w:t xml:space="preserve">Izstrādāti, pamatojoties uz pamatojoties uz dokumentu </w:t>
      </w:r>
    </w:p>
    <w:p w14:paraId="78EA27F6" w14:textId="77777777" w:rsidR="005C2482" w:rsidRPr="005C2482" w:rsidRDefault="00351AAF" w:rsidP="005C2482">
      <w:pPr>
        <w:spacing w:line="276" w:lineRule="auto"/>
        <w:ind w:left="450" w:hanging="450"/>
        <w:jc w:val="right"/>
        <w:rPr>
          <w:rFonts w:eastAsia="Calibri"/>
          <w:i/>
          <w:sz w:val="26"/>
          <w:szCs w:val="26"/>
          <w:lang w:val="lv-LV"/>
        </w:rPr>
      </w:pPr>
      <w:r w:rsidRPr="005C2482">
        <w:rPr>
          <w:rFonts w:eastAsia="Calibri"/>
          <w:i/>
          <w:sz w:val="26"/>
          <w:szCs w:val="26"/>
          <w:lang w:val="lv-LV"/>
        </w:rPr>
        <w:t>,,Vadlīnijas mākslīgā intelekta  izmantošanai</w:t>
      </w:r>
    </w:p>
    <w:p w14:paraId="4A0BEE7F" w14:textId="77777777" w:rsidR="005C2482" w:rsidRPr="005C2482" w:rsidRDefault="00351AAF" w:rsidP="005C2482">
      <w:pPr>
        <w:spacing w:line="276" w:lineRule="auto"/>
        <w:ind w:left="450" w:hanging="450"/>
        <w:jc w:val="right"/>
        <w:rPr>
          <w:rFonts w:eastAsia="Calibri"/>
          <w:i/>
          <w:sz w:val="26"/>
          <w:szCs w:val="26"/>
          <w:lang w:val="lv-LV"/>
        </w:rPr>
      </w:pPr>
      <w:r w:rsidRPr="005C2482">
        <w:rPr>
          <w:rFonts w:eastAsia="Calibri"/>
          <w:i/>
          <w:sz w:val="26"/>
          <w:szCs w:val="26"/>
          <w:lang w:val="lv-LV"/>
        </w:rPr>
        <w:t xml:space="preserve"> pamatizglītībā un vispārējā vidējā izglītībā” </w:t>
      </w:r>
    </w:p>
    <w:p w14:paraId="46C947CB" w14:textId="77777777" w:rsidR="005C2482" w:rsidRPr="005C2482" w:rsidRDefault="00351AAF" w:rsidP="005C2482">
      <w:pPr>
        <w:spacing w:line="276" w:lineRule="auto"/>
        <w:ind w:left="450" w:hanging="450"/>
        <w:jc w:val="right"/>
        <w:rPr>
          <w:rFonts w:ascii="Calibri" w:eastAsia="Calibri" w:hAnsi="Calibri"/>
          <w:sz w:val="22"/>
          <w:szCs w:val="22"/>
          <w:lang w:val="lv-LV"/>
        </w:rPr>
      </w:pPr>
      <w:r w:rsidRPr="005C2482">
        <w:rPr>
          <w:rFonts w:eastAsia="Calibri"/>
          <w:i/>
          <w:sz w:val="26"/>
          <w:szCs w:val="26"/>
          <w:lang w:val="lv-LV"/>
        </w:rPr>
        <w:t>Drošs internets;</w:t>
      </w:r>
      <w:r w:rsidRPr="005C2482">
        <w:rPr>
          <w:rFonts w:ascii="Calibri" w:eastAsia="Calibri" w:hAnsi="Calibri"/>
          <w:sz w:val="22"/>
          <w:szCs w:val="22"/>
          <w:lang w:val="lv-LV"/>
        </w:rPr>
        <w:t xml:space="preserve"> </w:t>
      </w:r>
    </w:p>
    <w:p w14:paraId="32D3FF6D" w14:textId="77777777" w:rsidR="005C2482" w:rsidRPr="005C2482" w:rsidRDefault="00351AAF" w:rsidP="005C2482">
      <w:pPr>
        <w:spacing w:line="276" w:lineRule="auto"/>
        <w:ind w:left="450" w:hanging="450"/>
        <w:jc w:val="right"/>
        <w:rPr>
          <w:rFonts w:eastAsia="Calibri"/>
          <w:sz w:val="26"/>
          <w:szCs w:val="26"/>
          <w:lang w:val="lv-LV"/>
        </w:rPr>
      </w:pPr>
      <w:r w:rsidRPr="005C2482">
        <w:rPr>
          <w:rFonts w:eastAsia="Calibri"/>
          <w:i/>
          <w:sz w:val="26"/>
          <w:szCs w:val="26"/>
          <w:lang w:val="lv-LV"/>
        </w:rPr>
        <w:t>Praktiskās vadlīnijas MI ieviešanai iestāžu darbā un pakalpojumos.</w:t>
      </w:r>
    </w:p>
    <w:p w14:paraId="09FAD9C9" w14:textId="77777777" w:rsidR="005C2482" w:rsidRPr="005C2482" w:rsidRDefault="005C2482" w:rsidP="005C2482">
      <w:pPr>
        <w:spacing w:line="276" w:lineRule="auto"/>
        <w:jc w:val="center"/>
        <w:rPr>
          <w:rFonts w:eastAsia="Calibri"/>
          <w:b/>
          <w:sz w:val="26"/>
          <w:szCs w:val="26"/>
          <w:lang w:val="lv-LV"/>
        </w:rPr>
      </w:pPr>
    </w:p>
    <w:p w14:paraId="778197AF" w14:textId="77777777" w:rsidR="005C2482" w:rsidRPr="005C2482" w:rsidRDefault="00351AAF" w:rsidP="005C2482">
      <w:pPr>
        <w:spacing w:line="276" w:lineRule="auto"/>
        <w:jc w:val="center"/>
        <w:rPr>
          <w:rFonts w:eastAsia="Calibri"/>
          <w:b/>
          <w:sz w:val="26"/>
          <w:szCs w:val="26"/>
          <w:lang w:val="lv-LV"/>
        </w:rPr>
      </w:pPr>
      <w:r w:rsidRPr="005C2482">
        <w:rPr>
          <w:rFonts w:eastAsia="Calibri"/>
          <w:b/>
          <w:sz w:val="26"/>
          <w:szCs w:val="26"/>
          <w:lang w:val="lv-LV"/>
        </w:rPr>
        <w:t>I Noteikumu mērķis un darbības joma</w:t>
      </w:r>
    </w:p>
    <w:p w14:paraId="41A50019" w14:textId="77777777" w:rsidR="005C2482" w:rsidRPr="005C2482" w:rsidRDefault="005C2482" w:rsidP="005C2482">
      <w:pPr>
        <w:spacing w:line="276" w:lineRule="auto"/>
        <w:jc w:val="both"/>
        <w:rPr>
          <w:rFonts w:eastAsia="Calibri"/>
          <w:b/>
          <w:sz w:val="26"/>
          <w:szCs w:val="26"/>
          <w:lang w:val="lv-LV"/>
        </w:rPr>
      </w:pPr>
    </w:p>
    <w:p w14:paraId="72018BBB" w14:textId="77777777" w:rsidR="005C2482" w:rsidRPr="005C2482" w:rsidRDefault="00351AAF" w:rsidP="005C2482">
      <w:pPr>
        <w:spacing w:line="276" w:lineRule="auto"/>
        <w:jc w:val="both"/>
        <w:rPr>
          <w:rFonts w:eastAsia="Calibri"/>
          <w:bCs/>
          <w:sz w:val="26"/>
          <w:szCs w:val="26"/>
          <w:lang w:val="lv-LV"/>
        </w:rPr>
      </w:pPr>
      <w:r w:rsidRPr="005C2482">
        <w:rPr>
          <w:rFonts w:eastAsia="Calibri"/>
          <w:bCs/>
          <w:sz w:val="26"/>
          <w:szCs w:val="26"/>
          <w:lang w:val="lv-LV"/>
        </w:rPr>
        <w:t>1. Mērķis: nodrošināt drošu, ētisku un mērķtiecīgu Mākslīgā intelekts(MI) un viedierīču izmantošanu interešu izglītības nodarbībās (mūzika, dejas, vizuālā māksla, programmēšana, robotika u. c.). Sekmēt kritiskās domāšanas un MI pratības  pilnveidi visiem izglītības procesā iesaistītajiem. Sekmēt MI rīku jēgpilnu izmantošanu izglītībā.</w:t>
      </w:r>
    </w:p>
    <w:p w14:paraId="405A7E2B" w14:textId="77777777" w:rsidR="005C2482" w:rsidRPr="005C2482" w:rsidRDefault="005C2482" w:rsidP="005C2482">
      <w:pPr>
        <w:spacing w:line="276" w:lineRule="auto"/>
        <w:jc w:val="both"/>
        <w:rPr>
          <w:rFonts w:eastAsia="Calibri"/>
          <w:bCs/>
          <w:sz w:val="10"/>
          <w:szCs w:val="10"/>
          <w:lang w:val="lv-LV"/>
        </w:rPr>
      </w:pPr>
    </w:p>
    <w:p w14:paraId="6AA70D90"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2. Darbības joma: attiecas uz visiem skolēniem, pedagogiem, vieslektoriem un vecākiem, kuri iesaistās nodarbībās klātienē vai attālināti.</w:t>
      </w:r>
    </w:p>
    <w:p w14:paraId="25C03444" w14:textId="77777777" w:rsidR="005C2482" w:rsidRPr="005C2482" w:rsidRDefault="005C2482" w:rsidP="005C2482">
      <w:pPr>
        <w:jc w:val="both"/>
        <w:rPr>
          <w:rFonts w:eastAsia="Calibri"/>
          <w:bCs/>
          <w:sz w:val="26"/>
          <w:szCs w:val="26"/>
          <w:lang w:val="lv-LV"/>
        </w:rPr>
      </w:pPr>
    </w:p>
    <w:p w14:paraId="59A1DE35" w14:textId="77777777" w:rsidR="005C2482" w:rsidRPr="005C2482" w:rsidRDefault="00351AAF" w:rsidP="005C2482">
      <w:pPr>
        <w:jc w:val="center"/>
        <w:rPr>
          <w:rFonts w:eastAsia="Calibri"/>
          <w:b/>
          <w:sz w:val="26"/>
          <w:szCs w:val="26"/>
          <w:lang w:val="lv-LV"/>
        </w:rPr>
      </w:pPr>
      <w:r w:rsidRPr="005C2482">
        <w:rPr>
          <w:rFonts w:eastAsia="Calibri"/>
          <w:b/>
          <w:sz w:val="26"/>
          <w:szCs w:val="26"/>
          <w:lang w:val="lv-LV"/>
        </w:rPr>
        <w:t>II Mākslīgā intelekta un viedierīču lietošanas pamatprincipi</w:t>
      </w:r>
    </w:p>
    <w:p w14:paraId="31D6785D" w14:textId="77777777" w:rsidR="005C2482" w:rsidRPr="005C2482" w:rsidRDefault="005C2482" w:rsidP="005C2482">
      <w:pPr>
        <w:jc w:val="both"/>
        <w:rPr>
          <w:rFonts w:eastAsia="Calibri"/>
          <w:b/>
          <w:sz w:val="26"/>
          <w:szCs w:val="26"/>
          <w:lang w:val="lv-LV"/>
        </w:rPr>
      </w:pPr>
    </w:p>
    <w:p w14:paraId="0BD44AD9"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 xml:space="preserve">3. Mērķtiecība: audzēkņi izmanto MI un ierīces tikai mācību uzdevumu izpildei, pedagogi – mācību procesa plānošanai un nodarbību sagatavošanai. </w:t>
      </w:r>
    </w:p>
    <w:p w14:paraId="6A48301C" w14:textId="77777777" w:rsidR="005C2482" w:rsidRPr="005C2482" w:rsidRDefault="005C2482" w:rsidP="005C2482">
      <w:pPr>
        <w:jc w:val="both"/>
        <w:rPr>
          <w:rFonts w:eastAsia="Calibri"/>
          <w:bCs/>
          <w:sz w:val="10"/>
          <w:szCs w:val="10"/>
          <w:lang w:val="lv-LV"/>
        </w:rPr>
      </w:pPr>
    </w:p>
    <w:p w14:paraId="6E6A94BC"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4. Drošība un labbūtība: prioritāte ir fiziskā un emocionālā drošība, aizliegts saturs, kas var kaitēt vai pazemot.</w:t>
      </w:r>
    </w:p>
    <w:p w14:paraId="09D8E616" w14:textId="77777777" w:rsidR="005C2482" w:rsidRPr="005C2482" w:rsidRDefault="005C2482" w:rsidP="005C2482">
      <w:pPr>
        <w:jc w:val="both"/>
        <w:rPr>
          <w:rFonts w:eastAsia="Calibri"/>
          <w:bCs/>
          <w:sz w:val="10"/>
          <w:szCs w:val="10"/>
          <w:lang w:val="lv-LV"/>
        </w:rPr>
      </w:pPr>
    </w:p>
    <w:p w14:paraId="60FFA225"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5. Godīgums: MI ir atbalsta rīks, nevis patstāvīgās domāšanas aizvietotājs. Plaģiāts un nepamatota MI ģenerēta satura izmantošana ir uzskatāma par pārkāpumu.</w:t>
      </w:r>
    </w:p>
    <w:p w14:paraId="49FC6292"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6. Privātums: MI izmantošanai jāatbilst Eiropas Savienībā un Latvijas Republikā spēkā esošajiem normatīvajiem aktiem. Jāievēro privātuma, datu drošības, audzēkņu drošības un intelektuālā īpašuma aizsardzības prasībās. Nelietot īstus personas datus (foto, vārdi, adreses) MI rīkos vai publiskās platformās bez atļaujas.</w:t>
      </w:r>
    </w:p>
    <w:p w14:paraId="725E61EA" w14:textId="77777777" w:rsidR="005C2482" w:rsidRPr="005C2482" w:rsidRDefault="005C2482" w:rsidP="005C2482">
      <w:pPr>
        <w:jc w:val="both"/>
        <w:rPr>
          <w:rFonts w:eastAsia="Calibri"/>
          <w:bCs/>
          <w:sz w:val="10"/>
          <w:szCs w:val="10"/>
          <w:lang w:val="lv-LV"/>
        </w:rPr>
      </w:pPr>
    </w:p>
    <w:p w14:paraId="29DF36E9"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lastRenderedPageBreak/>
        <w:t>7. Piekļūstamība</w:t>
      </w:r>
      <w:r w:rsidRPr="005C2482">
        <w:rPr>
          <w:rFonts w:eastAsia="Calibri"/>
          <w:bCs/>
          <w:sz w:val="26"/>
          <w:szCs w:val="26"/>
          <w:lang w:val="lv-LV"/>
        </w:rPr>
        <w:t>: Ierīces un MI izmantojam iekļaujoši. Iestādē var izmantot Rīgas Domes apstiprinātu MI rīku Copilot (atbalsta rīki, balss ievade, teksta palielināšana).</w:t>
      </w:r>
    </w:p>
    <w:p w14:paraId="734A4782" w14:textId="77777777" w:rsidR="005C2482" w:rsidRPr="005C2482" w:rsidRDefault="005C2482" w:rsidP="005C2482">
      <w:pPr>
        <w:jc w:val="both"/>
        <w:rPr>
          <w:rFonts w:eastAsia="Calibri"/>
          <w:bCs/>
          <w:sz w:val="10"/>
          <w:szCs w:val="10"/>
          <w:lang w:val="lv-LV"/>
        </w:rPr>
      </w:pPr>
    </w:p>
    <w:p w14:paraId="03A62F48"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8. Cieņa: nodarbību laikā nav pieļaujama nepamatota sarakste trokšņošana, filmēšana vai fotografēšana bez piekrišanas.</w:t>
      </w:r>
    </w:p>
    <w:p w14:paraId="197083BF" w14:textId="77777777" w:rsidR="005C2482" w:rsidRPr="005C2482" w:rsidRDefault="005C2482" w:rsidP="005C2482">
      <w:pPr>
        <w:ind w:firstLine="720"/>
        <w:rPr>
          <w:rFonts w:eastAsia="Calibri"/>
          <w:bCs/>
          <w:sz w:val="26"/>
          <w:szCs w:val="26"/>
          <w:lang w:val="lv-LV"/>
        </w:rPr>
      </w:pPr>
    </w:p>
    <w:p w14:paraId="0C7AFEC5" w14:textId="77777777" w:rsidR="005C2482" w:rsidRPr="005C2482" w:rsidRDefault="00351AAF" w:rsidP="005C2482">
      <w:pPr>
        <w:jc w:val="center"/>
        <w:rPr>
          <w:rFonts w:eastAsia="Calibri"/>
          <w:b/>
          <w:sz w:val="26"/>
          <w:szCs w:val="26"/>
          <w:lang w:val="lv-LV"/>
        </w:rPr>
      </w:pPr>
      <w:r w:rsidRPr="005C2482">
        <w:rPr>
          <w:rFonts w:eastAsia="Calibri"/>
          <w:b/>
          <w:sz w:val="26"/>
          <w:szCs w:val="26"/>
          <w:lang w:val="lv-LV"/>
        </w:rPr>
        <w:t>III Lomas un atbildības</w:t>
      </w:r>
    </w:p>
    <w:p w14:paraId="658C90E0" w14:textId="77777777" w:rsidR="005C2482" w:rsidRPr="005C2482" w:rsidRDefault="005C2482" w:rsidP="005C2482">
      <w:pPr>
        <w:rPr>
          <w:rFonts w:eastAsia="Calibri"/>
          <w:bCs/>
          <w:sz w:val="26"/>
          <w:szCs w:val="26"/>
          <w:lang w:val="lv-LV"/>
        </w:rPr>
      </w:pPr>
    </w:p>
    <w:p w14:paraId="5C9EBBE3"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9. Skolēni: ievēro noteikumus, izmanto MI kritiski, norāda avotus, ziņo par problēmām.</w:t>
      </w:r>
    </w:p>
    <w:p w14:paraId="509ADD7D" w14:textId="77777777" w:rsidR="005C2482" w:rsidRPr="005C2482" w:rsidRDefault="005C2482" w:rsidP="005C2482">
      <w:pPr>
        <w:jc w:val="both"/>
        <w:rPr>
          <w:rFonts w:eastAsia="Calibri"/>
          <w:bCs/>
          <w:sz w:val="10"/>
          <w:szCs w:val="10"/>
          <w:lang w:val="lv-LV"/>
        </w:rPr>
      </w:pPr>
    </w:p>
    <w:p w14:paraId="602FDF12"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10. Pedagogi: izvēlas atbilstošus rīkus, māca par ētiku un avotiem, uzrauga drošību, seko datu aizsardzībai.</w:t>
      </w:r>
    </w:p>
    <w:p w14:paraId="278DAD80" w14:textId="77777777" w:rsidR="005C2482" w:rsidRPr="005C2482" w:rsidRDefault="005C2482" w:rsidP="005C2482">
      <w:pPr>
        <w:jc w:val="both"/>
        <w:rPr>
          <w:rFonts w:eastAsia="Calibri"/>
          <w:bCs/>
          <w:sz w:val="10"/>
          <w:szCs w:val="10"/>
          <w:lang w:val="lv-LV"/>
        </w:rPr>
      </w:pPr>
    </w:p>
    <w:p w14:paraId="0145D9ED"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11. Vecāki: iepazīstas ar noteikumiem, sniedz informētu piekrišanu (ja vajag), atbalsta godīgu darbu.</w:t>
      </w:r>
    </w:p>
    <w:p w14:paraId="6FC60514" w14:textId="77777777" w:rsidR="005C2482" w:rsidRPr="005C2482" w:rsidRDefault="005C2482" w:rsidP="005C2482">
      <w:pPr>
        <w:jc w:val="both"/>
        <w:rPr>
          <w:rFonts w:eastAsia="Calibri"/>
          <w:bCs/>
          <w:sz w:val="10"/>
          <w:szCs w:val="10"/>
          <w:lang w:val="lv-LV"/>
        </w:rPr>
      </w:pPr>
    </w:p>
    <w:p w14:paraId="1ABDC203"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12. Viesi/mentori: ievēro iestādes politiku un nerada riskus ar ārējām platformām.</w:t>
      </w:r>
    </w:p>
    <w:p w14:paraId="7CC8A1C3" w14:textId="77777777" w:rsidR="005C2482" w:rsidRPr="005C2482" w:rsidRDefault="005C2482" w:rsidP="005C2482">
      <w:pPr>
        <w:rPr>
          <w:rFonts w:eastAsia="Calibri"/>
          <w:bCs/>
          <w:sz w:val="26"/>
          <w:szCs w:val="26"/>
          <w:lang w:val="lv-LV"/>
        </w:rPr>
      </w:pPr>
    </w:p>
    <w:p w14:paraId="37F2AA47" w14:textId="77777777" w:rsidR="005C2482" w:rsidRPr="005C2482" w:rsidRDefault="00351AAF" w:rsidP="005C2482">
      <w:pPr>
        <w:jc w:val="center"/>
        <w:rPr>
          <w:rFonts w:eastAsia="Calibri"/>
          <w:b/>
          <w:sz w:val="26"/>
          <w:szCs w:val="26"/>
          <w:lang w:val="lv-LV"/>
        </w:rPr>
      </w:pPr>
      <w:r w:rsidRPr="005C2482">
        <w:rPr>
          <w:rFonts w:eastAsia="Calibri"/>
          <w:b/>
          <w:sz w:val="26"/>
          <w:szCs w:val="26"/>
          <w:lang w:val="lv-LV"/>
        </w:rPr>
        <w:t>IV Galvenie riski, lietojot ģeneratīvā MI rīkus</w:t>
      </w:r>
    </w:p>
    <w:p w14:paraId="737B4A1E" w14:textId="77777777" w:rsidR="005C2482" w:rsidRPr="005C2482" w:rsidRDefault="005C2482" w:rsidP="005C2482">
      <w:pPr>
        <w:rPr>
          <w:rFonts w:eastAsia="Calibri"/>
          <w:bCs/>
          <w:sz w:val="26"/>
          <w:szCs w:val="26"/>
          <w:lang w:val="lv-LV"/>
        </w:rPr>
      </w:pPr>
    </w:p>
    <w:p w14:paraId="5BD7696B"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 xml:space="preserve">13. Darbības nav anonīmas. MI rīkos nedrīkst ievadīt informāciju, kuras noplūde varētu radīt drošības vai reputācijas riskus iestādēm. </w:t>
      </w:r>
    </w:p>
    <w:p w14:paraId="71F405E9" w14:textId="77777777" w:rsidR="005C2482" w:rsidRPr="005C2482" w:rsidRDefault="005C2482" w:rsidP="005C2482">
      <w:pPr>
        <w:jc w:val="both"/>
        <w:rPr>
          <w:rFonts w:eastAsia="Calibri"/>
          <w:bCs/>
          <w:sz w:val="10"/>
          <w:szCs w:val="10"/>
          <w:lang w:val="lv-LV"/>
        </w:rPr>
      </w:pPr>
    </w:p>
    <w:p w14:paraId="3993A5E5"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14. Informācija var tikt saglabāta un izmantota ārpus iestādes kontroles.</w:t>
      </w:r>
    </w:p>
    <w:p w14:paraId="70500B8B" w14:textId="77777777" w:rsidR="005C2482" w:rsidRPr="005C2482" w:rsidRDefault="005C2482" w:rsidP="005C2482">
      <w:pPr>
        <w:jc w:val="both"/>
        <w:rPr>
          <w:rFonts w:eastAsia="Calibri"/>
          <w:bCs/>
          <w:sz w:val="10"/>
          <w:szCs w:val="10"/>
          <w:lang w:val="lv-LV"/>
        </w:rPr>
      </w:pPr>
    </w:p>
    <w:p w14:paraId="49D7CD08"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 xml:space="preserve">15. Ģenerētais saturs nav uzskatāms par faktos balstītu, un pirms izmantošanas tas vienmēr ir rūpīgi jāpārbauda. </w:t>
      </w:r>
    </w:p>
    <w:p w14:paraId="76E1775B" w14:textId="77777777" w:rsidR="005C2482" w:rsidRPr="005C2482" w:rsidRDefault="005C2482" w:rsidP="005C2482">
      <w:pPr>
        <w:rPr>
          <w:rFonts w:eastAsia="Calibri"/>
          <w:bCs/>
          <w:sz w:val="26"/>
          <w:szCs w:val="26"/>
          <w:lang w:val="lv-LV"/>
        </w:rPr>
      </w:pPr>
    </w:p>
    <w:p w14:paraId="42ACDAE4" w14:textId="77777777" w:rsidR="005C2482" w:rsidRPr="005C2482" w:rsidRDefault="00351AAF" w:rsidP="005C2482">
      <w:pPr>
        <w:jc w:val="center"/>
        <w:rPr>
          <w:rFonts w:eastAsia="Calibri"/>
          <w:b/>
          <w:sz w:val="26"/>
          <w:szCs w:val="26"/>
          <w:lang w:val="lv-LV"/>
        </w:rPr>
      </w:pPr>
      <w:r w:rsidRPr="005C2482">
        <w:rPr>
          <w:rFonts w:eastAsia="Calibri"/>
          <w:b/>
          <w:sz w:val="26"/>
          <w:szCs w:val="26"/>
          <w:lang w:val="lv-LV"/>
        </w:rPr>
        <w:t>V Ierīču lietošanas etiķete</w:t>
      </w:r>
    </w:p>
    <w:p w14:paraId="7C5627FA" w14:textId="77777777" w:rsidR="005C2482" w:rsidRPr="005C2482" w:rsidRDefault="005C2482" w:rsidP="005C2482">
      <w:pPr>
        <w:rPr>
          <w:rFonts w:eastAsia="Calibri"/>
          <w:bCs/>
          <w:sz w:val="26"/>
          <w:szCs w:val="26"/>
          <w:lang w:val="lv-LV"/>
        </w:rPr>
      </w:pPr>
    </w:p>
    <w:p w14:paraId="1048A925"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16. Tālrunis nodarbību laikā atrodas klusuma režīmā, to atļauts lietot tikai mācību procesā.</w:t>
      </w:r>
    </w:p>
    <w:p w14:paraId="4E8DA5B7" w14:textId="77777777" w:rsidR="005C2482" w:rsidRPr="005C2482" w:rsidRDefault="005C2482" w:rsidP="005C2482">
      <w:pPr>
        <w:jc w:val="both"/>
        <w:rPr>
          <w:rFonts w:eastAsia="Calibri"/>
          <w:bCs/>
          <w:sz w:val="10"/>
          <w:szCs w:val="10"/>
          <w:lang w:val="lv-LV"/>
        </w:rPr>
      </w:pPr>
    </w:p>
    <w:p w14:paraId="2B1B3CF1"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17. Ierīces ekrāns tiek turēts uz galda, pavērsts pedagoga virzienā, nodrošinot pārredzamu un atklātu tās izmantošanu.</w:t>
      </w:r>
    </w:p>
    <w:p w14:paraId="4EFDACC3" w14:textId="77777777" w:rsidR="005C2482" w:rsidRPr="005C2482" w:rsidRDefault="005C2482" w:rsidP="005C2482">
      <w:pPr>
        <w:jc w:val="both"/>
        <w:rPr>
          <w:rFonts w:eastAsia="Calibri"/>
          <w:bCs/>
          <w:sz w:val="10"/>
          <w:szCs w:val="10"/>
          <w:lang w:val="lv-LV"/>
        </w:rPr>
      </w:pPr>
    </w:p>
    <w:p w14:paraId="74D98C0E"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18. Austiņu izmantošana ir pieļaujama tikai ar pedagoga atļauju, ievērojot maksimālo skaņas līmeni līdz 60%.</w:t>
      </w:r>
    </w:p>
    <w:p w14:paraId="58DEDF68" w14:textId="77777777" w:rsidR="005C2482" w:rsidRPr="005C2482" w:rsidRDefault="005C2482" w:rsidP="005C2482">
      <w:pPr>
        <w:jc w:val="both"/>
        <w:rPr>
          <w:rFonts w:eastAsia="Calibri"/>
          <w:bCs/>
          <w:sz w:val="10"/>
          <w:szCs w:val="10"/>
          <w:lang w:val="lv-LV"/>
        </w:rPr>
      </w:pPr>
    </w:p>
    <w:p w14:paraId="792D8F64" w14:textId="77777777" w:rsidR="005C2482" w:rsidRPr="005C2482" w:rsidRDefault="005C2482" w:rsidP="005C2482">
      <w:pPr>
        <w:rPr>
          <w:rFonts w:eastAsia="Calibri"/>
          <w:bCs/>
          <w:sz w:val="26"/>
          <w:szCs w:val="26"/>
          <w:lang w:val="lv-LV"/>
        </w:rPr>
      </w:pPr>
    </w:p>
    <w:p w14:paraId="63E2DDC5" w14:textId="77777777" w:rsidR="005C2482" w:rsidRPr="005C2482" w:rsidRDefault="00351AAF" w:rsidP="005C2482">
      <w:pPr>
        <w:jc w:val="center"/>
        <w:rPr>
          <w:rFonts w:eastAsia="Calibri"/>
          <w:b/>
          <w:sz w:val="26"/>
          <w:szCs w:val="26"/>
          <w:lang w:val="lv-LV"/>
        </w:rPr>
      </w:pPr>
      <w:r w:rsidRPr="005C2482">
        <w:rPr>
          <w:rFonts w:eastAsia="Calibri"/>
          <w:b/>
          <w:sz w:val="26"/>
          <w:szCs w:val="26"/>
          <w:lang w:val="lv-LV"/>
        </w:rPr>
        <w:t>VI MI lietojums (atļauts / aizliegts)</w:t>
      </w:r>
    </w:p>
    <w:p w14:paraId="1162C4E2" w14:textId="77777777" w:rsidR="005C2482" w:rsidRPr="005C2482" w:rsidRDefault="00351AAF" w:rsidP="005C2482">
      <w:pPr>
        <w:rPr>
          <w:rFonts w:eastAsia="Calibri"/>
          <w:bCs/>
          <w:sz w:val="26"/>
          <w:szCs w:val="26"/>
          <w:lang w:val="lv-LV"/>
        </w:rPr>
      </w:pPr>
      <w:r w:rsidRPr="005C2482">
        <w:rPr>
          <w:rFonts w:eastAsia="Calibri"/>
          <w:bCs/>
          <w:sz w:val="26"/>
          <w:szCs w:val="26"/>
          <w:lang w:val="lv-LV"/>
        </w:rPr>
        <w:t>19. Atļauts:</w:t>
      </w:r>
    </w:p>
    <w:p w14:paraId="1527BE50" w14:textId="77777777" w:rsidR="005C2482" w:rsidRPr="005C2482" w:rsidRDefault="00351AAF" w:rsidP="005C2482">
      <w:pPr>
        <w:ind w:firstLine="720"/>
        <w:jc w:val="both"/>
        <w:rPr>
          <w:rFonts w:eastAsia="Calibri"/>
          <w:bCs/>
          <w:sz w:val="26"/>
          <w:szCs w:val="26"/>
          <w:lang w:val="lv-LV"/>
        </w:rPr>
      </w:pPr>
      <w:r w:rsidRPr="005C2482">
        <w:rPr>
          <w:rFonts w:eastAsia="Calibri"/>
          <w:bCs/>
          <w:sz w:val="26"/>
          <w:szCs w:val="26"/>
          <w:lang w:val="lv-LV"/>
        </w:rPr>
        <w:t>19.1 ideju ģenerēšana, strukturēšana, skaidrojumi, koda komentāri;</w:t>
      </w:r>
    </w:p>
    <w:p w14:paraId="30BCBCFC" w14:textId="77777777" w:rsidR="005C2482" w:rsidRPr="005C2482" w:rsidRDefault="00351AAF" w:rsidP="005C2482">
      <w:pPr>
        <w:ind w:firstLine="720"/>
        <w:jc w:val="both"/>
        <w:rPr>
          <w:rFonts w:eastAsia="Calibri"/>
          <w:bCs/>
          <w:sz w:val="26"/>
          <w:szCs w:val="26"/>
          <w:lang w:val="lv-LV"/>
        </w:rPr>
      </w:pPr>
      <w:r w:rsidRPr="005C2482">
        <w:rPr>
          <w:rFonts w:eastAsia="Calibri"/>
          <w:bCs/>
          <w:sz w:val="26"/>
          <w:szCs w:val="26"/>
          <w:lang w:val="lv-LV"/>
        </w:rPr>
        <w:t>19.2 tulkojumu un projektu vajadzībām, nevis nekritiski;</w:t>
      </w:r>
    </w:p>
    <w:p w14:paraId="53AAD2AF" w14:textId="77777777" w:rsidR="005C2482" w:rsidRPr="005C2482" w:rsidRDefault="00351AAF" w:rsidP="005C2482">
      <w:pPr>
        <w:ind w:firstLine="720"/>
        <w:jc w:val="both"/>
        <w:rPr>
          <w:rFonts w:eastAsia="Calibri"/>
          <w:bCs/>
          <w:sz w:val="26"/>
          <w:szCs w:val="26"/>
          <w:lang w:val="lv-LV"/>
        </w:rPr>
      </w:pPr>
      <w:r w:rsidRPr="005C2482">
        <w:rPr>
          <w:rFonts w:eastAsia="Calibri"/>
          <w:bCs/>
          <w:sz w:val="26"/>
          <w:szCs w:val="26"/>
          <w:lang w:val="lv-LV"/>
        </w:rPr>
        <w:t>19.3 attēlu/mūzikas/ skices ar uzsvērtu autorību (“MI-generēts pamats, skolēnu oriģināls gala darbs”).</w:t>
      </w:r>
    </w:p>
    <w:p w14:paraId="5B6153D2" w14:textId="77777777" w:rsidR="005C2482" w:rsidRPr="005C2482" w:rsidRDefault="00351AAF" w:rsidP="005C2482">
      <w:pPr>
        <w:ind w:firstLine="720"/>
        <w:jc w:val="both"/>
        <w:rPr>
          <w:rFonts w:eastAsia="Calibri"/>
          <w:bCs/>
          <w:sz w:val="26"/>
          <w:szCs w:val="26"/>
          <w:lang w:val="lv-LV"/>
        </w:rPr>
      </w:pPr>
      <w:r w:rsidRPr="005C2482">
        <w:rPr>
          <w:rFonts w:eastAsia="Calibri"/>
          <w:bCs/>
          <w:sz w:val="26"/>
          <w:szCs w:val="26"/>
          <w:lang w:val="lv-LV"/>
        </w:rPr>
        <w:t>19.4 piekļūstamības atbalsts (teksta lasīšana, transkripcija).</w:t>
      </w:r>
    </w:p>
    <w:p w14:paraId="3FD98DBC" w14:textId="77777777" w:rsidR="005C2482" w:rsidRPr="005C2482" w:rsidRDefault="005C2482" w:rsidP="005C2482">
      <w:pPr>
        <w:rPr>
          <w:rFonts w:eastAsia="Calibri"/>
          <w:bCs/>
          <w:sz w:val="10"/>
          <w:szCs w:val="10"/>
          <w:lang w:val="lv-LV"/>
        </w:rPr>
      </w:pPr>
    </w:p>
    <w:p w14:paraId="181F3519"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20. Aizliegts:</w:t>
      </w:r>
    </w:p>
    <w:p w14:paraId="0044C4B8" w14:textId="77777777" w:rsidR="005C2482" w:rsidRPr="005C2482" w:rsidRDefault="00351AAF" w:rsidP="005C2482">
      <w:pPr>
        <w:ind w:firstLine="720"/>
        <w:jc w:val="both"/>
        <w:rPr>
          <w:rFonts w:eastAsia="Calibri"/>
          <w:bCs/>
          <w:sz w:val="26"/>
          <w:szCs w:val="26"/>
          <w:lang w:val="lv-LV"/>
        </w:rPr>
      </w:pPr>
      <w:r w:rsidRPr="005C2482">
        <w:rPr>
          <w:rFonts w:eastAsia="Calibri"/>
          <w:bCs/>
          <w:sz w:val="26"/>
          <w:szCs w:val="26"/>
          <w:lang w:val="lv-LV"/>
        </w:rPr>
        <w:t>20.1 MI izmantošana tiek kontrolēta bez atļaujas;</w:t>
      </w:r>
    </w:p>
    <w:p w14:paraId="693B8901" w14:textId="77777777" w:rsidR="005C2482" w:rsidRPr="005C2482" w:rsidRDefault="00351AAF" w:rsidP="005C2482">
      <w:pPr>
        <w:ind w:firstLine="720"/>
        <w:jc w:val="both"/>
        <w:rPr>
          <w:rFonts w:eastAsia="Calibri"/>
          <w:bCs/>
          <w:sz w:val="26"/>
          <w:szCs w:val="26"/>
          <w:lang w:val="lv-LV"/>
        </w:rPr>
      </w:pPr>
      <w:r w:rsidRPr="005C2482">
        <w:rPr>
          <w:rFonts w:eastAsia="Calibri"/>
          <w:bCs/>
          <w:sz w:val="26"/>
          <w:szCs w:val="26"/>
          <w:lang w:val="lv-LV"/>
        </w:rPr>
        <w:t>20.2 pieaugušajiem paredzēts vai kaitīgs saturs;</w:t>
      </w:r>
    </w:p>
    <w:p w14:paraId="2C03D41E" w14:textId="77777777" w:rsidR="005C2482" w:rsidRPr="005C2482" w:rsidRDefault="00351AAF" w:rsidP="005C2482">
      <w:pPr>
        <w:ind w:firstLine="720"/>
        <w:jc w:val="both"/>
        <w:rPr>
          <w:rFonts w:eastAsia="Calibri"/>
          <w:bCs/>
          <w:sz w:val="26"/>
          <w:szCs w:val="26"/>
          <w:lang w:val="lv-LV"/>
        </w:rPr>
      </w:pPr>
      <w:r w:rsidRPr="005C2482">
        <w:rPr>
          <w:rFonts w:eastAsia="Calibri"/>
          <w:bCs/>
          <w:sz w:val="26"/>
          <w:szCs w:val="26"/>
          <w:lang w:val="lv-LV"/>
        </w:rPr>
        <w:t>20.3 personu filmēšana/</w:t>
      </w:r>
      <w:r w:rsidR="001A4877" w:rsidRPr="005C2482">
        <w:rPr>
          <w:rFonts w:eastAsia="Calibri"/>
          <w:bCs/>
          <w:sz w:val="26"/>
          <w:szCs w:val="26"/>
          <w:lang w:val="lv-LV"/>
        </w:rPr>
        <w:t>fotografēšana</w:t>
      </w:r>
      <w:r w:rsidRPr="005C2482">
        <w:rPr>
          <w:rFonts w:eastAsia="Calibri"/>
          <w:bCs/>
          <w:sz w:val="26"/>
          <w:szCs w:val="26"/>
          <w:lang w:val="lv-LV"/>
        </w:rPr>
        <w:t xml:space="preserve"> bez piekrišanas;</w:t>
      </w:r>
    </w:p>
    <w:p w14:paraId="29ED4237" w14:textId="77777777" w:rsidR="005C2482" w:rsidRPr="005C2482" w:rsidRDefault="00351AAF" w:rsidP="005C2482">
      <w:pPr>
        <w:ind w:firstLine="720"/>
        <w:jc w:val="both"/>
        <w:rPr>
          <w:rFonts w:eastAsia="Calibri"/>
          <w:bCs/>
          <w:sz w:val="26"/>
          <w:szCs w:val="26"/>
          <w:lang w:val="lv-LV"/>
        </w:rPr>
      </w:pPr>
      <w:r w:rsidRPr="005C2482">
        <w:rPr>
          <w:rFonts w:eastAsia="Calibri"/>
          <w:bCs/>
          <w:sz w:val="26"/>
          <w:szCs w:val="26"/>
          <w:lang w:val="lv-LV"/>
        </w:rPr>
        <w:t>20.4 patiesības skaidrojumu pasniegšana bez avotiem (“hallucinācijas” risks);</w:t>
      </w:r>
    </w:p>
    <w:p w14:paraId="0E11FE1E" w14:textId="77777777" w:rsidR="005C2482" w:rsidRPr="005C2482" w:rsidRDefault="00351AAF" w:rsidP="005C2482">
      <w:pPr>
        <w:ind w:firstLine="720"/>
        <w:jc w:val="both"/>
        <w:rPr>
          <w:rFonts w:eastAsia="Calibri"/>
          <w:bCs/>
          <w:sz w:val="26"/>
          <w:szCs w:val="26"/>
          <w:lang w:val="lv-LV"/>
        </w:rPr>
      </w:pPr>
      <w:r w:rsidRPr="005C2482">
        <w:rPr>
          <w:rFonts w:eastAsia="Calibri"/>
          <w:bCs/>
          <w:sz w:val="26"/>
          <w:szCs w:val="26"/>
          <w:lang w:val="lv-LV"/>
        </w:rPr>
        <w:t>20.5 apiet iestādes filtru vai drošības iestatījumus.</w:t>
      </w:r>
    </w:p>
    <w:p w14:paraId="634E78F9" w14:textId="77777777" w:rsidR="005C2482" w:rsidRPr="005C2482" w:rsidRDefault="005C2482" w:rsidP="005C2482">
      <w:pPr>
        <w:rPr>
          <w:rFonts w:eastAsia="Calibri"/>
          <w:bCs/>
          <w:sz w:val="26"/>
          <w:szCs w:val="26"/>
          <w:lang w:val="lv-LV"/>
        </w:rPr>
      </w:pPr>
    </w:p>
    <w:p w14:paraId="5483CB83" w14:textId="77777777" w:rsidR="005C2482" w:rsidRPr="005C2482" w:rsidRDefault="00351AAF" w:rsidP="005C2482">
      <w:pPr>
        <w:jc w:val="center"/>
        <w:rPr>
          <w:rFonts w:eastAsia="Calibri"/>
          <w:b/>
          <w:sz w:val="26"/>
          <w:szCs w:val="26"/>
          <w:lang w:val="lv-LV"/>
        </w:rPr>
      </w:pPr>
      <w:r w:rsidRPr="005C2482">
        <w:rPr>
          <w:rFonts w:eastAsia="Calibri"/>
          <w:b/>
          <w:sz w:val="26"/>
          <w:szCs w:val="26"/>
          <w:lang w:val="lv-LV"/>
        </w:rPr>
        <w:lastRenderedPageBreak/>
        <w:t>VII Datu aizsardzība un privātums (GDPR principi)</w:t>
      </w:r>
    </w:p>
    <w:p w14:paraId="5F233F5F" w14:textId="77777777" w:rsidR="005C2482" w:rsidRPr="005C2482" w:rsidRDefault="005C2482" w:rsidP="005C2482">
      <w:pPr>
        <w:jc w:val="center"/>
        <w:rPr>
          <w:rFonts w:eastAsia="Calibri"/>
          <w:b/>
          <w:sz w:val="26"/>
          <w:szCs w:val="26"/>
          <w:lang w:val="lv-LV"/>
        </w:rPr>
      </w:pPr>
    </w:p>
    <w:p w14:paraId="66431718" w14:textId="77777777" w:rsidR="005C2482" w:rsidRPr="005C2482" w:rsidRDefault="00351AAF" w:rsidP="005C2482">
      <w:pPr>
        <w:jc w:val="both"/>
        <w:rPr>
          <w:rFonts w:eastAsia="Calibri"/>
          <w:b/>
          <w:sz w:val="10"/>
          <w:szCs w:val="10"/>
          <w:lang w:val="lv-LV"/>
        </w:rPr>
      </w:pPr>
      <w:r w:rsidRPr="005C2482">
        <w:rPr>
          <w:rFonts w:eastAsia="Calibri"/>
          <w:bCs/>
          <w:sz w:val="26"/>
          <w:szCs w:val="26"/>
          <w:lang w:val="lv-LV"/>
        </w:rPr>
        <w:t>22. Personas dati (vārds, attēls, balss ieraksts, e‑pasta adrese) nav ievadāmi mākslīgā intelekta rīkos.</w:t>
      </w:r>
    </w:p>
    <w:p w14:paraId="36D9F007" w14:textId="77777777" w:rsidR="005C2482" w:rsidRPr="005C2482" w:rsidRDefault="005C2482" w:rsidP="005C2482">
      <w:pPr>
        <w:jc w:val="both"/>
        <w:rPr>
          <w:rFonts w:eastAsia="Calibri"/>
          <w:bCs/>
          <w:sz w:val="10"/>
          <w:szCs w:val="10"/>
          <w:lang w:val="lv-LV"/>
        </w:rPr>
      </w:pPr>
    </w:p>
    <w:p w14:paraId="61D9FD21"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23. Uzglabāšana: neglabāt datus trešo pušu platformās bez nepieciešamības.</w:t>
      </w:r>
    </w:p>
    <w:p w14:paraId="02D0CADC" w14:textId="77777777" w:rsidR="005C2482" w:rsidRPr="005C2482" w:rsidRDefault="005C2482" w:rsidP="005C2482">
      <w:pPr>
        <w:jc w:val="both"/>
        <w:rPr>
          <w:rFonts w:eastAsia="Calibri"/>
          <w:bCs/>
          <w:sz w:val="10"/>
          <w:szCs w:val="10"/>
          <w:lang w:val="lv-LV"/>
        </w:rPr>
      </w:pPr>
    </w:p>
    <w:p w14:paraId="1F0314AB"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24. Publicēšana: projekti ar audzēkņu attēliem publicējami tikai ar iepriekšēju vecāku piekrišanu.</w:t>
      </w:r>
    </w:p>
    <w:p w14:paraId="543CA72F" w14:textId="77777777" w:rsidR="005C2482" w:rsidRPr="005C2482" w:rsidRDefault="005C2482" w:rsidP="005C2482">
      <w:pPr>
        <w:jc w:val="both"/>
        <w:rPr>
          <w:rFonts w:eastAsia="Calibri"/>
          <w:bCs/>
          <w:sz w:val="26"/>
          <w:szCs w:val="26"/>
          <w:lang w:val="lv-LV"/>
        </w:rPr>
      </w:pPr>
    </w:p>
    <w:p w14:paraId="35E6965C" w14:textId="77777777" w:rsidR="005C2482" w:rsidRPr="005C2482" w:rsidRDefault="00351AAF" w:rsidP="005C2482">
      <w:pPr>
        <w:jc w:val="center"/>
        <w:rPr>
          <w:rFonts w:eastAsia="Calibri"/>
          <w:b/>
          <w:sz w:val="26"/>
          <w:szCs w:val="26"/>
          <w:lang w:val="lv-LV"/>
        </w:rPr>
      </w:pPr>
      <w:r w:rsidRPr="005C2482">
        <w:rPr>
          <w:rFonts w:eastAsia="Calibri"/>
          <w:b/>
          <w:sz w:val="26"/>
          <w:szCs w:val="26"/>
          <w:lang w:val="lv-LV"/>
        </w:rPr>
        <w:t>VIII Autortiesības un atsauces</w:t>
      </w:r>
    </w:p>
    <w:p w14:paraId="6A230A8E" w14:textId="77777777" w:rsidR="005C2482" w:rsidRPr="005C2482" w:rsidRDefault="005C2482" w:rsidP="005C2482">
      <w:pPr>
        <w:rPr>
          <w:rFonts w:eastAsia="Calibri"/>
          <w:bCs/>
          <w:sz w:val="26"/>
          <w:szCs w:val="26"/>
          <w:lang w:val="lv-LV"/>
        </w:rPr>
      </w:pPr>
    </w:p>
    <w:p w14:paraId="5D58E032"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25. Obligāti jānorāda izmantotie avoti, tostarp MI rīki (piemēram: “Teksts radīts ar MI rīka palīdzību, pārskatīts un rediģēts manuāli”).</w:t>
      </w:r>
    </w:p>
    <w:p w14:paraId="359DCC9C" w14:textId="77777777" w:rsidR="005C2482" w:rsidRPr="005C2482" w:rsidRDefault="005C2482" w:rsidP="005C2482">
      <w:pPr>
        <w:jc w:val="both"/>
        <w:rPr>
          <w:rFonts w:eastAsia="Calibri"/>
          <w:bCs/>
          <w:sz w:val="10"/>
          <w:szCs w:val="10"/>
          <w:lang w:val="lv-LV"/>
        </w:rPr>
      </w:pPr>
    </w:p>
    <w:p w14:paraId="01BF4C7A"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26. MI ģenerēts saturs uzskatāms par palīgmateriālu; audzēkņa oriģinālais ieguldījums jādokumentē.</w:t>
      </w:r>
    </w:p>
    <w:p w14:paraId="22E58298" w14:textId="77777777" w:rsidR="005C2482" w:rsidRPr="005C2482" w:rsidRDefault="005C2482" w:rsidP="005C2482">
      <w:pPr>
        <w:jc w:val="both"/>
        <w:rPr>
          <w:rFonts w:eastAsia="Calibri"/>
          <w:bCs/>
          <w:sz w:val="10"/>
          <w:szCs w:val="10"/>
          <w:lang w:val="lv-LV"/>
        </w:rPr>
      </w:pPr>
    </w:p>
    <w:p w14:paraId="59CFC362"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27. Attēlu un mūzikas izmantošanā jāievēro platformu licences nosacījumi, jāizvairās no autortiesības pārkāpjošas stilu imitācijas.</w:t>
      </w:r>
    </w:p>
    <w:p w14:paraId="12875FFE" w14:textId="77777777" w:rsidR="005C2482" w:rsidRPr="005C2482" w:rsidRDefault="005C2482" w:rsidP="005C2482">
      <w:pPr>
        <w:jc w:val="both"/>
        <w:rPr>
          <w:rFonts w:eastAsia="Calibri"/>
          <w:bCs/>
          <w:sz w:val="10"/>
          <w:szCs w:val="10"/>
          <w:lang w:val="lv-LV"/>
        </w:rPr>
      </w:pPr>
    </w:p>
    <w:p w14:paraId="6E7A617F"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28. Iestāde nodrošina atbalsta kanālus jautājumiem par IT, datu aizsardzību un kiberdrošību</w:t>
      </w:r>
      <w:r w:rsidRPr="005C2482">
        <w:rPr>
          <w:rFonts w:eastAsia="Calibri"/>
          <w:bCs/>
          <w:sz w:val="26"/>
          <w:szCs w:val="26"/>
          <w:lang w:val="lv-LV"/>
        </w:rPr>
        <w:t>, kā arī veicina darbinieku profesionālo pilnveidi drošas MI lietošanas jomā.</w:t>
      </w:r>
    </w:p>
    <w:p w14:paraId="67FB3740" w14:textId="77777777" w:rsidR="005C2482" w:rsidRPr="005C2482" w:rsidRDefault="005C2482" w:rsidP="005C2482">
      <w:pPr>
        <w:rPr>
          <w:rFonts w:eastAsia="Calibri"/>
          <w:bCs/>
          <w:sz w:val="26"/>
          <w:szCs w:val="26"/>
          <w:lang w:val="lv-LV"/>
        </w:rPr>
      </w:pPr>
    </w:p>
    <w:p w14:paraId="2B8384AB" w14:textId="77777777" w:rsidR="005C2482" w:rsidRPr="005C2482" w:rsidRDefault="00351AAF" w:rsidP="005C2482">
      <w:pPr>
        <w:jc w:val="center"/>
        <w:rPr>
          <w:rFonts w:eastAsia="Calibri"/>
          <w:b/>
          <w:sz w:val="26"/>
          <w:szCs w:val="26"/>
          <w:lang w:val="lv-LV"/>
        </w:rPr>
      </w:pPr>
      <w:r w:rsidRPr="005C2482">
        <w:rPr>
          <w:rFonts w:eastAsia="Calibri"/>
          <w:b/>
          <w:sz w:val="26"/>
          <w:szCs w:val="26"/>
          <w:lang w:val="lv-LV"/>
        </w:rPr>
        <w:t>IX Mācību kvalitāte un godīgums</w:t>
      </w:r>
    </w:p>
    <w:p w14:paraId="6F85559B" w14:textId="77777777" w:rsidR="005C2482" w:rsidRPr="005C2482" w:rsidRDefault="005C2482" w:rsidP="005C2482">
      <w:pPr>
        <w:rPr>
          <w:rFonts w:eastAsia="Calibri"/>
          <w:bCs/>
          <w:sz w:val="26"/>
          <w:szCs w:val="26"/>
          <w:lang w:val="lv-LV"/>
        </w:rPr>
      </w:pPr>
    </w:p>
    <w:p w14:paraId="69321211"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29. Akadēmiskā integritāte: ja uzdevumā prasīts individuāls darbs, MI drīkst palīdzēt idejās, bet ne pilnā risinājumā.</w:t>
      </w:r>
    </w:p>
    <w:p w14:paraId="40EC12A2" w14:textId="77777777" w:rsidR="005C2482" w:rsidRPr="005C2482" w:rsidRDefault="005C2482" w:rsidP="005C2482">
      <w:pPr>
        <w:jc w:val="both"/>
        <w:rPr>
          <w:rFonts w:eastAsia="Calibri"/>
          <w:bCs/>
          <w:sz w:val="10"/>
          <w:szCs w:val="10"/>
          <w:lang w:val="lv-LV"/>
        </w:rPr>
      </w:pPr>
    </w:p>
    <w:p w14:paraId="3B939F61"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30. Uzdevumiem pievieno sadaļu “Ko darīju pats / ko palīdzēja MI”.</w:t>
      </w:r>
    </w:p>
    <w:p w14:paraId="29560D81" w14:textId="77777777" w:rsidR="005C2482" w:rsidRPr="005C2482" w:rsidRDefault="005C2482" w:rsidP="005C2482">
      <w:pPr>
        <w:rPr>
          <w:rFonts w:eastAsia="Calibri"/>
          <w:bCs/>
          <w:sz w:val="26"/>
          <w:szCs w:val="26"/>
          <w:lang w:val="lv-LV"/>
        </w:rPr>
      </w:pPr>
    </w:p>
    <w:p w14:paraId="6550C95B" w14:textId="77777777" w:rsidR="005C2482" w:rsidRPr="005C2482" w:rsidRDefault="00351AAF" w:rsidP="005C2482">
      <w:pPr>
        <w:jc w:val="center"/>
        <w:rPr>
          <w:rFonts w:eastAsia="Calibri"/>
          <w:b/>
          <w:sz w:val="26"/>
          <w:szCs w:val="26"/>
          <w:lang w:val="lv-LV"/>
        </w:rPr>
      </w:pPr>
      <w:r w:rsidRPr="005C2482">
        <w:rPr>
          <w:rFonts w:eastAsia="Calibri"/>
          <w:b/>
          <w:sz w:val="26"/>
          <w:szCs w:val="26"/>
          <w:lang w:val="lv-LV"/>
        </w:rPr>
        <w:t>X Drošība un labbūtība</w:t>
      </w:r>
    </w:p>
    <w:p w14:paraId="67498A70" w14:textId="77777777" w:rsidR="005C2482" w:rsidRPr="005C2482" w:rsidRDefault="005C2482" w:rsidP="005C2482">
      <w:pPr>
        <w:rPr>
          <w:rFonts w:eastAsia="Calibri"/>
          <w:bCs/>
          <w:sz w:val="26"/>
          <w:szCs w:val="26"/>
          <w:lang w:val="lv-LV"/>
        </w:rPr>
      </w:pPr>
    </w:p>
    <w:p w14:paraId="0B50D77D"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31. Aizliegta ekstrēma vai kaitīga satura ģenerēšana.</w:t>
      </w:r>
    </w:p>
    <w:p w14:paraId="37677FFF" w14:textId="77777777" w:rsidR="005C2482" w:rsidRPr="005C2482" w:rsidRDefault="005C2482" w:rsidP="005C2482">
      <w:pPr>
        <w:jc w:val="both"/>
        <w:rPr>
          <w:rFonts w:eastAsia="Calibri"/>
          <w:bCs/>
          <w:sz w:val="10"/>
          <w:szCs w:val="10"/>
          <w:lang w:val="lv-LV"/>
        </w:rPr>
      </w:pPr>
    </w:p>
    <w:p w14:paraId="18A62C36"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32. Nodrošināms sabalansēts ekrāna laiks ar fiziskām aktivitātēm.</w:t>
      </w:r>
    </w:p>
    <w:p w14:paraId="39FACD8A"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33. Jāievēro kiberdrošības</w:t>
      </w:r>
      <w:r w:rsidRPr="005C2482">
        <w:rPr>
          <w:rFonts w:eastAsia="Calibri"/>
          <w:bCs/>
          <w:sz w:val="26"/>
          <w:szCs w:val="26"/>
          <w:lang w:val="lv-LV"/>
        </w:rPr>
        <w:t xml:space="preserve"> prasības: neklikšķināt uz nezināmām saitēm, nelejupielādēt aizdomīgus failus, izmantot drošas paroles.</w:t>
      </w:r>
    </w:p>
    <w:p w14:paraId="65ABEA44" w14:textId="77777777" w:rsidR="005C2482" w:rsidRPr="005C2482" w:rsidRDefault="005C2482" w:rsidP="005C2482">
      <w:pPr>
        <w:rPr>
          <w:rFonts w:eastAsia="Calibri"/>
          <w:bCs/>
          <w:sz w:val="26"/>
          <w:szCs w:val="26"/>
          <w:lang w:val="lv-LV"/>
        </w:rPr>
      </w:pPr>
    </w:p>
    <w:p w14:paraId="0F472951" w14:textId="77777777" w:rsidR="005C2482" w:rsidRPr="005C2482" w:rsidRDefault="00351AAF" w:rsidP="005C2482">
      <w:pPr>
        <w:jc w:val="center"/>
        <w:rPr>
          <w:rFonts w:eastAsia="Calibri"/>
          <w:b/>
          <w:sz w:val="26"/>
          <w:szCs w:val="26"/>
          <w:lang w:val="lv-LV"/>
        </w:rPr>
      </w:pPr>
      <w:r w:rsidRPr="005C2482">
        <w:rPr>
          <w:rFonts w:eastAsia="Calibri"/>
          <w:b/>
          <w:sz w:val="26"/>
          <w:szCs w:val="26"/>
          <w:lang w:val="lv-LV"/>
        </w:rPr>
        <w:t>XI Pārkāpumi un sekas</w:t>
      </w:r>
    </w:p>
    <w:p w14:paraId="3808D082" w14:textId="77777777" w:rsidR="005C2482" w:rsidRPr="005C2482" w:rsidRDefault="005C2482" w:rsidP="005C2482">
      <w:pPr>
        <w:rPr>
          <w:rFonts w:eastAsia="Calibri"/>
          <w:bCs/>
          <w:sz w:val="26"/>
          <w:szCs w:val="26"/>
          <w:lang w:val="lv-LV"/>
        </w:rPr>
      </w:pPr>
    </w:p>
    <w:p w14:paraId="4533DB06"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34. 1. līmenis: mutisks brīdinājums; ierīce noliekama malā līdz nodarbības beigām.</w:t>
      </w:r>
    </w:p>
    <w:p w14:paraId="7166602D"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35. 2. līmenis: ierīces izmantošana tiek ierobežota uz X nodarbībām; informē vecākus.</w:t>
      </w:r>
    </w:p>
    <w:p w14:paraId="7F8486DE" w14:textId="77777777" w:rsidR="005C2482" w:rsidRPr="005C2482" w:rsidRDefault="00351AAF" w:rsidP="005C2482">
      <w:pPr>
        <w:jc w:val="both"/>
        <w:rPr>
          <w:rFonts w:eastAsia="Calibri"/>
          <w:bCs/>
          <w:sz w:val="26"/>
          <w:szCs w:val="26"/>
          <w:lang w:val="lv-LV"/>
        </w:rPr>
      </w:pPr>
      <w:r w:rsidRPr="005C2482">
        <w:rPr>
          <w:rFonts w:eastAsia="Calibri"/>
          <w:bCs/>
          <w:sz w:val="26"/>
          <w:szCs w:val="26"/>
          <w:lang w:val="lv-LV"/>
        </w:rPr>
        <w:t>36. 3. līmenis: rakstisks protokols; vadības iesaiste; individuāls plāns drošas lietošanas atjaunošanai.</w:t>
      </w:r>
    </w:p>
    <w:p w14:paraId="1A3701D7" w14:textId="77777777" w:rsidR="00C26877" w:rsidRPr="000075DA" w:rsidRDefault="00C26877" w:rsidP="00C26877">
      <w:pPr>
        <w:ind w:firstLine="720"/>
        <w:jc w:val="both"/>
        <w:rPr>
          <w:sz w:val="26"/>
          <w:szCs w:val="26"/>
          <w:lang w:val="lv-LV"/>
        </w:rPr>
      </w:pPr>
    </w:p>
    <w:tbl>
      <w:tblPr>
        <w:tblW w:w="0" w:type="auto"/>
        <w:tblLook w:val="04A0" w:firstRow="1" w:lastRow="0" w:firstColumn="1" w:lastColumn="0" w:noHBand="0" w:noVBand="1"/>
      </w:tblPr>
      <w:tblGrid>
        <w:gridCol w:w="5648"/>
        <w:gridCol w:w="3850"/>
      </w:tblGrid>
      <w:tr w:rsidR="00AB65EF" w14:paraId="2A8D5C4E" w14:textId="77777777" w:rsidTr="00D35D12">
        <w:tc>
          <w:tcPr>
            <w:tcW w:w="5778" w:type="dxa"/>
            <w:hideMark/>
          </w:tcPr>
          <w:p w14:paraId="4B4E4D14" w14:textId="77777777" w:rsidR="00C26877" w:rsidRPr="000075DA" w:rsidRDefault="00351AAF" w:rsidP="00D35D12">
            <w:pPr>
              <w:rPr>
                <w:sz w:val="26"/>
                <w:szCs w:val="26"/>
                <w:lang w:val="lv-LV"/>
              </w:rPr>
            </w:pPr>
            <w:r w:rsidRPr="000075DA">
              <w:rPr>
                <w:sz w:val="26"/>
                <w:szCs w:val="26"/>
                <w:lang w:val="lv-LV"/>
              </w:rPr>
              <w:fldChar w:fldCharType="begin"/>
            </w:r>
            <w:r w:rsidRPr="000075DA">
              <w:rPr>
                <w:sz w:val="26"/>
                <w:szCs w:val="26"/>
                <w:lang w:val="lv-LV"/>
              </w:rPr>
              <w:instrText xml:space="preserve"> DOCPROPERTY  PARAKSTITAJA1_STV_AMATS_PILNAIS  \* MERGEFORMAT </w:instrText>
            </w:r>
            <w:r w:rsidRPr="000075DA">
              <w:rPr>
                <w:sz w:val="26"/>
                <w:szCs w:val="26"/>
                <w:lang w:val="lv-LV"/>
              </w:rPr>
              <w:fldChar w:fldCharType="separate"/>
            </w:r>
            <w:r w:rsidRPr="000075DA">
              <w:rPr>
                <w:sz w:val="26"/>
                <w:szCs w:val="26"/>
                <w:lang w:val="lv-LV"/>
              </w:rPr>
              <w:t>Rīgas bērnu un jauniešu</w:t>
            </w:r>
            <w:r w:rsidRPr="000075DA">
              <w:rPr>
                <w:sz w:val="26"/>
                <w:szCs w:val="26"/>
                <w:lang w:val="lv-LV"/>
              </w:rPr>
              <w:t xml:space="preserve"> centra "Praktiskās estētikas skola" vadītājs/direktors (izglītības jomā)</w:t>
            </w:r>
            <w:r w:rsidRPr="000075DA">
              <w:rPr>
                <w:sz w:val="26"/>
                <w:szCs w:val="26"/>
                <w:lang w:val="lv-LV"/>
              </w:rPr>
              <w:fldChar w:fldCharType="end"/>
            </w:r>
            <w:r w:rsidRPr="000075DA">
              <w:rPr>
                <w:sz w:val="26"/>
                <w:szCs w:val="26"/>
                <w:lang w:val="lv-LV"/>
              </w:rPr>
              <w:t xml:space="preserve"> </w:t>
            </w:r>
          </w:p>
        </w:tc>
        <w:tc>
          <w:tcPr>
            <w:tcW w:w="3936" w:type="dxa"/>
            <w:vAlign w:val="bottom"/>
            <w:hideMark/>
          </w:tcPr>
          <w:p w14:paraId="15EFC60B" w14:textId="77777777" w:rsidR="00C26877" w:rsidRPr="000075DA" w:rsidRDefault="00351AAF" w:rsidP="00D35D12">
            <w:pPr>
              <w:jc w:val="right"/>
              <w:rPr>
                <w:sz w:val="26"/>
                <w:szCs w:val="26"/>
                <w:lang w:val="lv-LV"/>
              </w:rPr>
            </w:pPr>
            <w:r w:rsidRPr="000075DA">
              <w:rPr>
                <w:sz w:val="26"/>
                <w:szCs w:val="26"/>
                <w:lang w:val="lv-LV"/>
              </w:rPr>
              <w:fldChar w:fldCharType="begin"/>
            </w:r>
            <w:r w:rsidRPr="000075DA">
              <w:rPr>
                <w:sz w:val="26"/>
                <w:szCs w:val="26"/>
                <w:lang w:val="lv-LV"/>
              </w:rPr>
              <w:instrText xml:space="preserve"> DOCPROPERTY  #PARAKST_V_UZV#  \* MERGEFORMAT </w:instrText>
            </w:r>
            <w:r w:rsidRPr="000075DA">
              <w:rPr>
                <w:sz w:val="26"/>
                <w:szCs w:val="26"/>
                <w:lang w:val="lv-LV"/>
              </w:rPr>
              <w:fldChar w:fldCharType="separate"/>
            </w:r>
            <w:r w:rsidRPr="000075DA">
              <w:rPr>
                <w:sz w:val="26"/>
                <w:szCs w:val="26"/>
                <w:lang w:val="lv-LV"/>
              </w:rPr>
              <w:t>G.Pētersons</w:t>
            </w:r>
            <w:r w:rsidRPr="000075DA">
              <w:rPr>
                <w:sz w:val="26"/>
                <w:szCs w:val="26"/>
                <w:lang w:val="lv-LV"/>
              </w:rPr>
              <w:fldChar w:fldCharType="end"/>
            </w:r>
          </w:p>
        </w:tc>
      </w:tr>
    </w:tbl>
    <w:p w14:paraId="0C1ADAAE" w14:textId="77777777" w:rsidR="00C26877" w:rsidRPr="000075DA" w:rsidRDefault="00C26877" w:rsidP="00C26877">
      <w:pPr>
        <w:rPr>
          <w:sz w:val="26"/>
          <w:szCs w:val="26"/>
          <w:lang w:val="lv-LV"/>
        </w:rPr>
      </w:pPr>
    </w:p>
    <w:tbl>
      <w:tblPr>
        <w:tblW w:w="0" w:type="auto"/>
        <w:tblLook w:val="0000" w:firstRow="0" w:lastRow="0" w:firstColumn="0" w:lastColumn="0" w:noHBand="0" w:noVBand="0"/>
      </w:tblPr>
      <w:tblGrid>
        <w:gridCol w:w="6912"/>
      </w:tblGrid>
      <w:tr w:rsidR="00AB65EF" w14:paraId="6EF463C1" w14:textId="77777777" w:rsidTr="00D35D12">
        <w:tc>
          <w:tcPr>
            <w:tcW w:w="6912" w:type="dxa"/>
            <w:tcBorders>
              <w:top w:val="nil"/>
              <w:left w:val="nil"/>
              <w:bottom w:val="nil"/>
              <w:right w:val="nil"/>
            </w:tcBorders>
          </w:tcPr>
          <w:p w14:paraId="7D43FD7B" w14:textId="77777777" w:rsidR="00C26877" w:rsidRPr="000075DA" w:rsidRDefault="00351AAF" w:rsidP="00D35D12">
            <w:pPr>
              <w:rPr>
                <w:sz w:val="22"/>
                <w:szCs w:val="22"/>
                <w:lang w:val="lv-LV"/>
              </w:rPr>
            </w:pPr>
            <w:r w:rsidRPr="000075DA">
              <w:rPr>
                <w:sz w:val="22"/>
                <w:szCs w:val="22"/>
                <w:lang w:val="lv-LV"/>
              </w:rPr>
              <w:t>Gurtlava</w:t>
            </w:r>
            <w:r w:rsidRPr="000075DA">
              <w:rPr>
                <w:sz w:val="22"/>
                <w:szCs w:val="22"/>
                <w:lang w:val="lv-LV"/>
              </w:rPr>
              <w:tab/>
              <w:t>29404007</w:t>
            </w:r>
          </w:p>
          <w:p w14:paraId="34604155" w14:textId="77777777" w:rsidR="00C26877" w:rsidRPr="000075DA" w:rsidRDefault="00351AAF" w:rsidP="00D35D12">
            <w:pPr>
              <w:rPr>
                <w:sz w:val="22"/>
                <w:szCs w:val="22"/>
                <w:lang w:val="lv-LV"/>
              </w:rPr>
            </w:pPr>
            <w:r w:rsidRPr="000075DA">
              <w:rPr>
                <w:sz w:val="22"/>
                <w:szCs w:val="22"/>
                <w:lang w:val="lv-LV"/>
              </w:rPr>
              <w:tab/>
            </w:r>
          </w:p>
          <w:p w14:paraId="6BB73836" w14:textId="77777777" w:rsidR="00C26877" w:rsidRPr="000075DA" w:rsidRDefault="00351AAF" w:rsidP="00D35D12">
            <w:pPr>
              <w:rPr>
                <w:sz w:val="22"/>
                <w:szCs w:val="22"/>
                <w:lang w:val="lv-LV"/>
              </w:rPr>
            </w:pPr>
            <w:r w:rsidRPr="000075DA">
              <w:rPr>
                <w:sz w:val="22"/>
                <w:szCs w:val="22"/>
                <w:lang w:val="lv-LV"/>
              </w:rPr>
              <w:tab/>
            </w:r>
          </w:p>
        </w:tc>
      </w:tr>
    </w:tbl>
    <w:p w14:paraId="30A3D1EF" w14:textId="77777777" w:rsidR="00916F6D" w:rsidRPr="000075DA" w:rsidRDefault="00916F6D" w:rsidP="00C440E3">
      <w:pPr>
        <w:rPr>
          <w:sz w:val="16"/>
          <w:szCs w:val="16"/>
          <w:lang w:val="lv-LV"/>
        </w:rPr>
      </w:pPr>
    </w:p>
    <w:p w14:paraId="17B98A2E" w14:textId="77777777" w:rsidR="00051144" w:rsidRPr="000075DA" w:rsidRDefault="00051144" w:rsidP="00C440E3">
      <w:pPr>
        <w:rPr>
          <w:sz w:val="16"/>
          <w:szCs w:val="16"/>
          <w:lang w:val="lv-LV"/>
        </w:rPr>
      </w:pPr>
    </w:p>
    <w:sectPr w:rsidR="00051144" w:rsidRPr="000075DA" w:rsidSect="005C2482">
      <w:headerReference w:type="even" r:id="rId9"/>
      <w:headerReference w:type="default" r:id="rId10"/>
      <w:footerReference w:type="default" r:id="rId11"/>
      <w:footerReference w:type="first" r:id="rId12"/>
      <w:pgSz w:w="11906" w:h="16838"/>
      <w:pgMar w:top="851" w:right="70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254BF" w14:textId="77777777" w:rsidR="00351AAF" w:rsidRDefault="00351AAF">
      <w:r>
        <w:separator/>
      </w:r>
    </w:p>
  </w:endnote>
  <w:endnote w:type="continuationSeparator" w:id="0">
    <w:p w14:paraId="312FEF8D" w14:textId="77777777" w:rsidR="00351AAF" w:rsidRDefault="00351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95017" w14:textId="77777777" w:rsidR="00AB65EF" w:rsidRDefault="00351AAF">
    <w:pPr>
      <w:jc w:val="center"/>
    </w:pPr>
    <w:r>
      <w:rPr>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EFC1" w14:textId="77777777" w:rsidR="00AB65EF" w:rsidRDefault="00351AAF">
    <w:pPr>
      <w:jc w:val="center"/>
    </w:pPr>
    <w:r>
      <w:rPr>
        <w:sz w:val="20"/>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6AC07" w14:textId="77777777" w:rsidR="00351AAF" w:rsidRDefault="00351AAF">
      <w:r>
        <w:separator/>
      </w:r>
    </w:p>
  </w:footnote>
  <w:footnote w:type="continuationSeparator" w:id="0">
    <w:p w14:paraId="08093439" w14:textId="77777777" w:rsidR="00351AAF" w:rsidRDefault="00351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4F7FC" w14:textId="77777777" w:rsidR="008938FE" w:rsidRDefault="00351AAF"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EEA47F9"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739F" w14:textId="77777777" w:rsidR="008938FE" w:rsidRDefault="00351AAF"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41219100" w14:textId="77777777" w:rsidR="008938FE" w:rsidRDefault="008938FE" w:rsidP="00142D3C">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24555F"/>
    <w:multiLevelType w:val="hybridMultilevel"/>
    <w:tmpl w:val="8354CE66"/>
    <w:lvl w:ilvl="0" w:tplc="4B66DCD8">
      <w:start w:val="1"/>
      <w:numFmt w:val="decimal"/>
      <w:lvlText w:val="%1."/>
      <w:lvlJc w:val="left"/>
      <w:pPr>
        <w:ind w:left="720" w:hanging="360"/>
      </w:pPr>
      <w:rPr>
        <w:rFonts w:hint="default"/>
      </w:rPr>
    </w:lvl>
    <w:lvl w:ilvl="1" w:tplc="E43C7428" w:tentative="1">
      <w:start w:val="1"/>
      <w:numFmt w:val="lowerLetter"/>
      <w:lvlText w:val="%2."/>
      <w:lvlJc w:val="left"/>
      <w:pPr>
        <w:ind w:left="1440" w:hanging="360"/>
      </w:pPr>
    </w:lvl>
    <w:lvl w:ilvl="2" w:tplc="A7AAB84E" w:tentative="1">
      <w:start w:val="1"/>
      <w:numFmt w:val="lowerRoman"/>
      <w:lvlText w:val="%3."/>
      <w:lvlJc w:val="right"/>
      <w:pPr>
        <w:ind w:left="2160" w:hanging="180"/>
      </w:pPr>
    </w:lvl>
    <w:lvl w:ilvl="3" w:tplc="25660688" w:tentative="1">
      <w:start w:val="1"/>
      <w:numFmt w:val="decimal"/>
      <w:lvlText w:val="%4."/>
      <w:lvlJc w:val="left"/>
      <w:pPr>
        <w:ind w:left="2880" w:hanging="360"/>
      </w:pPr>
    </w:lvl>
    <w:lvl w:ilvl="4" w:tplc="0FB6F46E" w:tentative="1">
      <w:start w:val="1"/>
      <w:numFmt w:val="lowerLetter"/>
      <w:lvlText w:val="%5."/>
      <w:lvlJc w:val="left"/>
      <w:pPr>
        <w:ind w:left="3600" w:hanging="360"/>
      </w:pPr>
    </w:lvl>
    <w:lvl w:ilvl="5" w:tplc="C8864090" w:tentative="1">
      <w:start w:val="1"/>
      <w:numFmt w:val="lowerRoman"/>
      <w:lvlText w:val="%6."/>
      <w:lvlJc w:val="right"/>
      <w:pPr>
        <w:ind w:left="4320" w:hanging="180"/>
      </w:pPr>
    </w:lvl>
    <w:lvl w:ilvl="6" w:tplc="49768B5A" w:tentative="1">
      <w:start w:val="1"/>
      <w:numFmt w:val="decimal"/>
      <w:lvlText w:val="%7."/>
      <w:lvlJc w:val="left"/>
      <w:pPr>
        <w:ind w:left="5040" w:hanging="360"/>
      </w:pPr>
    </w:lvl>
    <w:lvl w:ilvl="7" w:tplc="7B08546A" w:tentative="1">
      <w:start w:val="1"/>
      <w:numFmt w:val="lowerLetter"/>
      <w:lvlText w:val="%8."/>
      <w:lvlJc w:val="left"/>
      <w:pPr>
        <w:ind w:left="5760" w:hanging="360"/>
      </w:pPr>
    </w:lvl>
    <w:lvl w:ilvl="8" w:tplc="BB345218" w:tentative="1">
      <w:start w:val="1"/>
      <w:numFmt w:val="lowerRoman"/>
      <w:lvlText w:val="%9."/>
      <w:lvlJc w:val="right"/>
      <w:pPr>
        <w:ind w:left="6480" w:hanging="180"/>
      </w:pPr>
    </w:lvl>
  </w:abstractNum>
  <w:num w:numId="1" w16cid:durableId="661157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6CF"/>
    <w:rsid w:val="00001F47"/>
    <w:rsid w:val="000075DA"/>
    <w:rsid w:val="00013B37"/>
    <w:rsid w:val="00016039"/>
    <w:rsid w:val="00035626"/>
    <w:rsid w:val="000510D2"/>
    <w:rsid w:val="00051144"/>
    <w:rsid w:val="000536A3"/>
    <w:rsid w:val="00054F3E"/>
    <w:rsid w:val="00071A6E"/>
    <w:rsid w:val="000742FC"/>
    <w:rsid w:val="0008766E"/>
    <w:rsid w:val="00092ACF"/>
    <w:rsid w:val="000965E3"/>
    <w:rsid w:val="000A2FC3"/>
    <w:rsid w:val="000A50D7"/>
    <w:rsid w:val="000C5269"/>
    <w:rsid w:val="000E266E"/>
    <w:rsid w:val="000E51E5"/>
    <w:rsid w:val="000F25A2"/>
    <w:rsid w:val="00100206"/>
    <w:rsid w:val="00112951"/>
    <w:rsid w:val="00134860"/>
    <w:rsid w:val="00134E99"/>
    <w:rsid w:val="00142D3C"/>
    <w:rsid w:val="00167138"/>
    <w:rsid w:val="00183E94"/>
    <w:rsid w:val="001A4877"/>
    <w:rsid w:val="001C731E"/>
    <w:rsid w:val="001C76CF"/>
    <w:rsid w:val="001D6253"/>
    <w:rsid w:val="0021183B"/>
    <w:rsid w:val="00214873"/>
    <w:rsid w:val="0022774F"/>
    <w:rsid w:val="00242DDF"/>
    <w:rsid w:val="002506AD"/>
    <w:rsid w:val="002610CD"/>
    <w:rsid w:val="002737A4"/>
    <w:rsid w:val="002755FA"/>
    <w:rsid w:val="00282ABF"/>
    <w:rsid w:val="002A058F"/>
    <w:rsid w:val="002B3316"/>
    <w:rsid w:val="002C569E"/>
    <w:rsid w:val="002E316A"/>
    <w:rsid w:val="0033055C"/>
    <w:rsid w:val="00340C39"/>
    <w:rsid w:val="00342F44"/>
    <w:rsid w:val="00351AAF"/>
    <w:rsid w:val="00352DAD"/>
    <w:rsid w:val="00361984"/>
    <w:rsid w:val="003A070F"/>
    <w:rsid w:val="003C6416"/>
    <w:rsid w:val="003D1AF5"/>
    <w:rsid w:val="003D7C28"/>
    <w:rsid w:val="003E1574"/>
    <w:rsid w:val="004037C0"/>
    <w:rsid w:val="00410A08"/>
    <w:rsid w:val="00414D5F"/>
    <w:rsid w:val="00467A81"/>
    <w:rsid w:val="00480549"/>
    <w:rsid w:val="00496397"/>
    <w:rsid w:val="004A6E54"/>
    <w:rsid w:val="004B4FDC"/>
    <w:rsid w:val="004B5DA1"/>
    <w:rsid w:val="004C098C"/>
    <w:rsid w:val="004C2974"/>
    <w:rsid w:val="004D2FAA"/>
    <w:rsid w:val="004D4554"/>
    <w:rsid w:val="004D6F0C"/>
    <w:rsid w:val="004E0183"/>
    <w:rsid w:val="004E4BDA"/>
    <w:rsid w:val="004F6D03"/>
    <w:rsid w:val="00506DD8"/>
    <w:rsid w:val="0051338D"/>
    <w:rsid w:val="00517434"/>
    <w:rsid w:val="005214DB"/>
    <w:rsid w:val="00535607"/>
    <w:rsid w:val="005424A9"/>
    <w:rsid w:val="0054721F"/>
    <w:rsid w:val="00554B66"/>
    <w:rsid w:val="0056202D"/>
    <w:rsid w:val="00562D5D"/>
    <w:rsid w:val="00565AB3"/>
    <w:rsid w:val="00567DA5"/>
    <w:rsid w:val="005A2AD2"/>
    <w:rsid w:val="005B17C3"/>
    <w:rsid w:val="005C2482"/>
    <w:rsid w:val="005C6659"/>
    <w:rsid w:val="005E5D79"/>
    <w:rsid w:val="005F19A7"/>
    <w:rsid w:val="005F431D"/>
    <w:rsid w:val="005F4A17"/>
    <w:rsid w:val="0064281A"/>
    <w:rsid w:val="00671F14"/>
    <w:rsid w:val="00676B33"/>
    <w:rsid w:val="0068008E"/>
    <w:rsid w:val="006A10A6"/>
    <w:rsid w:val="006A2DC7"/>
    <w:rsid w:val="006A374C"/>
    <w:rsid w:val="006A7B9E"/>
    <w:rsid w:val="006B46EC"/>
    <w:rsid w:val="006C7A42"/>
    <w:rsid w:val="006D5F8E"/>
    <w:rsid w:val="006E4C9B"/>
    <w:rsid w:val="006F4E04"/>
    <w:rsid w:val="00702070"/>
    <w:rsid w:val="007113AE"/>
    <w:rsid w:val="00711605"/>
    <w:rsid w:val="0075016C"/>
    <w:rsid w:val="0075294D"/>
    <w:rsid w:val="0077210F"/>
    <w:rsid w:val="007805C7"/>
    <w:rsid w:val="00797AE4"/>
    <w:rsid w:val="007A0E21"/>
    <w:rsid w:val="007B3C10"/>
    <w:rsid w:val="007B4D9C"/>
    <w:rsid w:val="007D6E66"/>
    <w:rsid w:val="00806AF2"/>
    <w:rsid w:val="00833DE5"/>
    <w:rsid w:val="008367A5"/>
    <w:rsid w:val="00855384"/>
    <w:rsid w:val="00870A70"/>
    <w:rsid w:val="00871B49"/>
    <w:rsid w:val="00875961"/>
    <w:rsid w:val="00875976"/>
    <w:rsid w:val="00877EFD"/>
    <w:rsid w:val="00887179"/>
    <w:rsid w:val="008938FE"/>
    <w:rsid w:val="00897BF6"/>
    <w:rsid w:val="008A29F0"/>
    <w:rsid w:val="008B16CB"/>
    <w:rsid w:val="008B43EC"/>
    <w:rsid w:val="008B57C7"/>
    <w:rsid w:val="008B739A"/>
    <w:rsid w:val="008C2D41"/>
    <w:rsid w:val="008C40BE"/>
    <w:rsid w:val="008D42E2"/>
    <w:rsid w:val="00907B74"/>
    <w:rsid w:val="00911845"/>
    <w:rsid w:val="00916F6D"/>
    <w:rsid w:val="009577AE"/>
    <w:rsid w:val="009740F5"/>
    <w:rsid w:val="009831FA"/>
    <w:rsid w:val="00A146D0"/>
    <w:rsid w:val="00A248BD"/>
    <w:rsid w:val="00A254B5"/>
    <w:rsid w:val="00A32724"/>
    <w:rsid w:val="00A35778"/>
    <w:rsid w:val="00A35D61"/>
    <w:rsid w:val="00A65C68"/>
    <w:rsid w:val="00A92528"/>
    <w:rsid w:val="00A94804"/>
    <w:rsid w:val="00AA0358"/>
    <w:rsid w:val="00AB31DF"/>
    <w:rsid w:val="00AB65EF"/>
    <w:rsid w:val="00AD48C3"/>
    <w:rsid w:val="00AD7EA1"/>
    <w:rsid w:val="00AE6F9F"/>
    <w:rsid w:val="00AE7FF1"/>
    <w:rsid w:val="00AF29E6"/>
    <w:rsid w:val="00AF2C74"/>
    <w:rsid w:val="00AF3194"/>
    <w:rsid w:val="00AF7A70"/>
    <w:rsid w:val="00B16624"/>
    <w:rsid w:val="00B25244"/>
    <w:rsid w:val="00B30BAE"/>
    <w:rsid w:val="00B4100C"/>
    <w:rsid w:val="00B57852"/>
    <w:rsid w:val="00B676AE"/>
    <w:rsid w:val="00B80920"/>
    <w:rsid w:val="00B962DE"/>
    <w:rsid w:val="00BA6AAC"/>
    <w:rsid w:val="00BA7C15"/>
    <w:rsid w:val="00BB613D"/>
    <w:rsid w:val="00BC2CD6"/>
    <w:rsid w:val="00BD1170"/>
    <w:rsid w:val="00C02AEF"/>
    <w:rsid w:val="00C2204C"/>
    <w:rsid w:val="00C25BF2"/>
    <w:rsid w:val="00C26321"/>
    <w:rsid w:val="00C26877"/>
    <w:rsid w:val="00C31D5D"/>
    <w:rsid w:val="00C440E3"/>
    <w:rsid w:val="00C44411"/>
    <w:rsid w:val="00C4676F"/>
    <w:rsid w:val="00C559AE"/>
    <w:rsid w:val="00C5673F"/>
    <w:rsid w:val="00C6172C"/>
    <w:rsid w:val="00C65561"/>
    <w:rsid w:val="00C83655"/>
    <w:rsid w:val="00C90512"/>
    <w:rsid w:val="00CA1631"/>
    <w:rsid w:val="00CE16CA"/>
    <w:rsid w:val="00CF3E14"/>
    <w:rsid w:val="00CF5869"/>
    <w:rsid w:val="00D26FB3"/>
    <w:rsid w:val="00D35D12"/>
    <w:rsid w:val="00D43964"/>
    <w:rsid w:val="00D516B2"/>
    <w:rsid w:val="00D74172"/>
    <w:rsid w:val="00D9251B"/>
    <w:rsid w:val="00DB7F2C"/>
    <w:rsid w:val="00DC4652"/>
    <w:rsid w:val="00DD04A3"/>
    <w:rsid w:val="00E0576E"/>
    <w:rsid w:val="00E32D88"/>
    <w:rsid w:val="00E7115C"/>
    <w:rsid w:val="00E8175B"/>
    <w:rsid w:val="00EB04D0"/>
    <w:rsid w:val="00EB5405"/>
    <w:rsid w:val="00EB5549"/>
    <w:rsid w:val="00EC1609"/>
    <w:rsid w:val="00ED12D1"/>
    <w:rsid w:val="00ED267B"/>
    <w:rsid w:val="00EE3DEA"/>
    <w:rsid w:val="00F007E6"/>
    <w:rsid w:val="00F32CAB"/>
    <w:rsid w:val="00F45DA1"/>
    <w:rsid w:val="00F46123"/>
    <w:rsid w:val="00F72A57"/>
    <w:rsid w:val="00F75D4F"/>
    <w:rsid w:val="00F85AF7"/>
    <w:rsid w:val="00FA18E6"/>
    <w:rsid w:val="00FA24B9"/>
    <w:rsid w:val="00FA4EFF"/>
    <w:rsid w:val="00FB0581"/>
    <w:rsid w:val="00FC6970"/>
    <w:rsid w:val="00FD048D"/>
    <w:rsid w:val="00FD5B43"/>
    <w:rsid w:val="00FD60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4B6A6E"/>
  <w15:chartTrackingRefBased/>
  <w15:docId w15:val="{88E16522-0FE6-43FE-8563-5E25F932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table" w:styleId="Reatabula">
    <w:name w:val="Table Grid"/>
    <w:basedOn w:val="Parastatabula"/>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3844</Words>
  <Characters>2192</Characters>
  <Application>Microsoft Office Word</Application>
  <DocSecurity>4</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Pavel Kirilovsky</dc:creator>
  <cp:lastModifiedBy>Jana Vārpa</cp:lastModifiedBy>
  <cp:revision>2</cp:revision>
  <cp:lastPrinted>2008-02-21T11:46:00Z</cp:lastPrinted>
  <dcterms:created xsi:type="dcterms:W3CDTF">2026-08-27T12:56:00Z</dcterms:created>
  <dcterms:modified xsi:type="dcterms:W3CDTF">2026-08-27T12:56:00Z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G.Pētersons</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Anotācija</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27.08.2026.</vt:lpwstr>
  </property>
  <property fmtid="{D5CDD505-2E9C-101B-9397-08002B2CF9AE}" pid="24" name="REG_NUMURS">
    <vt:lpwstr>BJCPES-26-5-nts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bērnu un jauniešu centrs "Praktiskās estētikas skola"</vt:lpwstr>
  </property>
</Properties>
</file>